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50E0">
      <w:pPr>
        <w:pStyle w:val="3"/>
        <w:jc w:val="left"/>
        <w:rPr>
          <w:rFonts w:hint="eastAsia" w:ascii="宋体" w:hAnsi="宋体" w:eastAsia="宋体"/>
          <w:sz w:val="21"/>
          <w:szCs w:val="21"/>
          <w:lang w:val="en-US" w:eastAsia="zh-CN"/>
        </w:rPr>
      </w:pPr>
      <w:bookmarkStart w:id="0" w:name="OLE_LINK15"/>
      <w:bookmarkStart w:id="1" w:name="OLE_LINK16"/>
      <w:bookmarkStart w:id="2" w:name="_Toc19686830"/>
      <w:r>
        <w:rPr>
          <w:rFonts w:hint="eastAsia" w:ascii="宋体" w:hAnsi="宋体" w:eastAsia="宋体"/>
          <w:sz w:val="21"/>
          <w:szCs w:val="21"/>
          <w:lang w:val="en-US" w:eastAsia="zh-CN"/>
        </w:rPr>
        <w:t>附件</w:t>
      </w:r>
      <w:bookmarkEnd w:id="0"/>
      <w:r>
        <w:rPr>
          <w:rFonts w:hint="eastAsia" w:ascii="宋体" w:hAnsi="宋体" w:eastAsia="宋体"/>
          <w:sz w:val="21"/>
          <w:szCs w:val="21"/>
          <w:lang w:val="en-US" w:eastAsia="zh-CN"/>
        </w:rPr>
        <w:t xml:space="preserve">1   </w:t>
      </w:r>
    </w:p>
    <w:bookmarkEnd w:id="1"/>
    <w:p w14:paraId="377E747C">
      <w:pPr>
        <w:pStyle w:val="3"/>
        <w:jc w:val="center"/>
        <w:rPr>
          <w:rFonts w:hint="eastAsia" w:ascii="宋体" w:hAnsi="宋体" w:eastAsia="宋体"/>
          <w:sz w:val="30"/>
          <w:szCs w:val="30"/>
          <w:lang w:val="en-US" w:eastAsia="zh-CN"/>
        </w:rPr>
      </w:pPr>
      <w:r>
        <w:rPr>
          <w:rFonts w:hint="eastAsia" w:ascii="宋体" w:hAnsi="宋体" w:eastAsia="宋体"/>
          <w:lang w:val="en-US" w:eastAsia="zh-CN"/>
        </w:rPr>
        <w:t>崇左市人民医院</w:t>
      </w:r>
      <w:bookmarkStart w:id="3" w:name="OLE_LINK13"/>
      <w:r>
        <w:rPr>
          <w:rFonts w:hint="eastAsia" w:ascii="宋体" w:hAnsi="宋体" w:eastAsia="宋体"/>
          <w:lang w:val="en-US" w:eastAsia="zh-CN"/>
        </w:rPr>
        <w:t>布草洗涤、租赁服务</w:t>
      </w:r>
      <w:bookmarkEnd w:id="3"/>
      <w:r>
        <w:rPr>
          <w:rFonts w:hint="eastAsia" w:ascii="宋体" w:hAnsi="宋体" w:eastAsia="宋体"/>
        </w:rPr>
        <w:t>采购</w:t>
      </w:r>
      <w:bookmarkStart w:id="4" w:name="OLE_LINK10"/>
      <w:r>
        <w:rPr>
          <w:rFonts w:hint="eastAsia" w:ascii="宋体" w:hAnsi="宋体" w:eastAsia="宋体"/>
        </w:rPr>
        <w:t>需求</w:t>
      </w:r>
      <w:bookmarkEnd w:id="2"/>
      <w:bookmarkEnd w:id="4"/>
      <w:bookmarkStart w:id="5" w:name="OLE_LINK1"/>
      <w:r>
        <w:rPr>
          <w:rFonts w:hint="eastAsia" w:ascii="宋体" w:hAnsi="宋体" w:eastAsia="宋体"/>
          <w:lang w:val="en-US" w:eastAsia="zh-CN"/>
        </w:rPr>
        <w:t>表</w:t>
      </w:r>
    </w:p>
    <w:bookmarkEnd w:id="5"/>
    <w:p w14:paraId="3FA63406">
      <w:pPr>
        <w:pStyle w:val="2"/>
        <w:rPr>
          <w:rFonts w:hint="eastAsia" w:ascii="宋体" w:hAnsi="宋体"/>
        </w:rPr>
      </w:pP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116"/>
        <w:gridCol w:w="639"/>
        <w:gridCol w:w="6051"/>
      </w:tblGrid>
      <w:tr w14:paraId="68D1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0BB80082">
            <w:pPr>
              <w:keepNext w:val="0"/>
              <w:keepLines w:val="0"/>
              <w:suppressLineNumbers w:val="0"/>
              <w:spacing w:before="0" w:beforeAutospacing="0" w:after="0" w:afterAutospacing="0" w:line="280" w:lineRule="exact"/>
              <w:ind w:left="0" w:right="0"/>
              <w:rPr>
                <w:rFonts w:hint="default" w:ascii="新宋体" w:hAnsi="新宋体" w:eastAsia="新宋体" w:cs="新宋体"/>
                <w:b/>
                <w:szCs w:val="21"/>
              </w:rPr>
            </w:pPr>
            <w:r>
              <w:rPr>
                <w:rFonts w:hint="eastAsia" w:ascii="新宋体" w:hAnsi="新宋体" w:eastAsia="新宋体" w:cs="新宋体"/>
                <w:b/>
                <w:szCs w:val="21"/>
              </w:rPr>
              <w:t>一、采购需求</w:t>
            </w:r>
          </w:p>
        </w:tc>
      </w:tr>
      <w:tr w14:paraId="2A480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53CE36D4">
            <w:pPr>
              <w:keepNext w:val="0"/>
              <w:keepLines w:val="0"/>
              <w:suppressLineNumbers w:val="0"/>
              <w:spacing w:before="0" w:beforeAutospacing="0" w:after="0" w:afterAutospacing="0" w:line="280" w:lineRule="exact"/>
              <w:ind w:left="0" w:right="0"/>
              <w:jc w:val="center"/>
              <w:rPr>
                <w:rFonts w:hint="default" w:ascii="新宋体" w:hAnsi="新宋体" w:eastAsia="新宋体" w:cs="新宋体"/>
                <w:b/>
                <w:szCs w:val="21"/>
              </w:rPr>
            </w:pPr>
            <w:r>
              <w:rPr>
                <w:rFonts w:hint="eastAsia" w:ascii="新宋体" w:hAnsi="新宋体" w:eastAsia="新宋体" w:cs="新宋体"/>
                <w:b/>
                <w:szCs w:val="21"/>
              </w:rPr>
              <w:t>项号</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54106ABC">
            <w:pPr>
              <w:keepNext w:val="0"/>
              <w:keepLines w:val="0"/>
              <w:suppressLineNumbers w:val="0"/>
              <w:spacing w:before="0" w:beforeAutospacing="0" w:after="0" w:afterAutospacing="0" w:line="280" w:lineRule="exact"/>
              <w:ind w:left="0" w:right="0"/>
              <w:jc w:val="center"/>
              <w:rPr>
                <w:rFonts w:hint="default" w:ascii="新宋体" w:hAnsi="新宋体" w:eastAsia="新宋体" w:cs="新宋体"/>
                <w:b/>
                <w:szCs w:val="21"/>
              </w:rPr>
            </w:pPr>
            <w:r>
              <w:rPr>
                <w:rFonts w:hint="eastAsia" w:ascii="新宋体" w:hAnsi="新宋体" w:eastAsia="新宋体" w:cs="新宋体"/>
                <w:b/>
                <w:szCs w:val="21"/>
              </w:rPr>
              <w:t>服务名称</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CEB7EE7">
            <w:pPr>
              <w:keepNext w:val="0"/>
              <w:keepLines w:val="0"/>
              <w:suppressLineNumbers w:val="0"/>
              <w:spacing w:before="0" w:beforeAutospacing="0" w:after="0" w:afterAutospacing="0" w:line="280" w:lineRule="exact"/>
              <w:ind w:left="0" w:right="0"/>
              <w:jc w:val="center"/>
              <w:rPr>
                <w:rFonts w:hint="default" w:ascii="新宋体" w:hAnsi="新宋体" w:eastAsia="新宋体" w:cs="新宋体"/>
                <w:b/>
                <w:szCs w:val="21"/>
              </w:rPr>
            </w:pPr>
            <w:r>
              <w:rPr>
                <w:rFonts w:hint="eastAsia" w:ascii="新宋体" w:hAnsi="新宋体" w:eastAsia="新宋体" w:cs="新宋体"/>
                <w:b/>
                <w:szCs w:val="21"/>
              </w:rPr>
              <w:t>数量</w:t>
            </w:r>
          </w:p>
        </w:tc>
        <w:tc>
          <w:tcPr>
            <w:tcW w:w="3548" w:type="pct"/>
            <w:tcBorders>
              <w:top w:val="single" w:color="auto" w:sz="4" w:space="0"/>
              <w:left w:val="single" w:color="auto" w:sz="4" w:space="0"/>
              <w:bottom w:val="single" w:color="auto" w:sz="4" w:space="0"/>
              <w:right w:val="single" w:color="auto" w:sz="4" w:space="0"/>
            </w:tcBorders>
            <w:noWrap w:val="0"/>
            <w:vAlign w:val="center"/>
          </w:tcPr>
          <w:p w14:paraId="0AC76EAC">
            <w:pPr>
              <w:keepNext w:val="0"/>
              <w:keepLines w:val="0"/>
              <w:suppressLineNumbers w:val="0"/>
              <w:spacing w:before="0" w:beforeAutospacing="0" w:after="0" w:afterAutospacing="0" w:line="280" w:lineRule="exact"/>
              <w:ind w:left="0" w:right="0"/>
              <w:jc w:val="center"/>
              <w:rPr>
                <w:rFonts w:hint="default" w:ascii="新宋体" w:hAnsi="新宋体" w:eastAsia="新宋体" w:cs="新宋体"/>
                <w:b/>
                <w:szCs w:val="21"/>
              </w:rPr>
            </w:pPr>
            <w:r>
              <w:rPr>
                <w:rFonts w:hint="eastAsia" w:ascii="新宋体" w:hAnsi="新宋体" w:eastAsia="新宋体" w:cs="新宋体"/>
                <w:b/>
                <w:szCs w:val="21"/>
              </w:rPr>
              <w:t>技术参数及性能（配置）要求</w:t>
            </w:r>
          </w:p>
        </w:tc>
      </w:tr>
      <w:tr w14:paraId="48574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20" w:type="pct"/>
            <w:tcBorders>
              <w:top w:val="single" w:color="auto" w:sz="4" w:space="0"/>
              <w:left w:val="single" w:color="auto" w:sz="4" w:space="0"/>
              <w:bottom w:val="single" w:color="auto" w:sz="4" w:space="0"/>
              <w:right w:val="single" w:color="auto" w:sz="4" w:space="0"/>
            </w:tcBorders>
            <w:noWrap w:val="0"/>
            <w:vAlign w:val="center"/>
          </w:tcPr>
          <w:p w14:paraId="255F6545">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spacing w:val="-4"/>
                <w:szCs w:val="21"/>
              </w:rPr>
            </w:pPr>
            <w:bookmarkStart w:id="6" w:name="OLE_LINK2" w:colFirst="2" w:colLast="3"/>
            <w:r>
              <w:rPr>
                <w:rFonts w:hint="eastAsia" w:ascii="新宋体" w:hAnsi="新宋体" w:eastAsia="新宋体" w:cs="新宋体"/>
                <w:spacing w:val="-4"/>
                <w:szCs w:val="21"/>
              </w:rPr>
              <w:t>1</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5C1268C9">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szCs w:val="21"/>
              </w:rPr>
            </w:pPr>
            <w:r>
              <w:rPr>
                <w:rFonts w:hint="eastAsia" w:ascii="宋体" w:hAnsi="宋体"/>
              </w:rPr>
              <w:t>布草洗涤、租赁服务</w:t>
            </w:r>
          </w:p>
        </w:tc>
        <w:tc>
          <w:tcPr>
            <w:tcW w:w="375" w:type="pct"/>
            <w:tcBorders>
              <w:top w:val="single" w:color="auto" w:sz="4" w:space="0"/>
              <w:left w:val="single" w:color="auto" w:sz="4" w:space="0"/>
              <w:bottom w:val="single" w:color="auto" w:sz="4" w:space="0"/>
              <w:right w:val="single" w:color="auto" w:sz="4" w:space="0"/>
            </w:tcBorders>
            <w:noWrap w:val="0"/>
            <w:vAlign w:val="center"/>
          </w:tcPr>
          <w:p w14:paraId="14A9B7B8">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szCs w:val="21"/>
              </w:rPr>
            </w:pPr>
            <w:r>
              <w:rPr>
                <w:rFonts w:hint="eastAsia" w:ascii="新宋体" w:hAnsi="新宋体" w:eastAsia="新宋体" w:cs="新宋体"/>
                <w:szCs w:val="21"/>
              </w:rPr>
              <w:t>3年</w:t>
            </w:r>
          </w:p>
        </w:tc>
        <w:tc>
          <w:tcPr>
            <w:tcW w:w="3548" w:type="pct"/>
            <w:tcBorders>
              <w:top w:val="single" w:color="auto" w:sz="4" w:space="0"/>
              <w:left w:val="single" w:color="auto" w:sz="4" w:space="0"/>
              <w:bottom w:val="single" w:color="auto" w:sz="4" w:space="0"/>
              <w:right w:val="single" w:color="auto" w:sz="4" w:space="0"/>
            </w:tcBorders>
            <w:noWrap w:val="0"/>
            <w:vAlign w:val="top"/>
          </w:tcPr>
          <w:p w14:paraId="4F6A5B9D">
            <w:pPr>
              <w:pStyle w:val="5"/>
              <w:keepNext w:val="0"/>
              <w:keepLines w:val="0"/>
              <w:widowControl w:val="0"/>
              <w:suppressLineNumbers w:val="0"/>
              <w:autoSpaceDE w:val="0"/>
              <w:autoSpaceDN w:val="0"/>
              <w:spacing w:before="83" w:beforeAutospacing="0" w:after="0" w:afterAutospacing="0" w:line="360" w:lineRule="auto"/>
              <w:ind w:left="0" w:right="0"/>
              <w:jc w:val="left"/>
              <w:rPr>
                <w:rFonts w:hint="eastAsia" w:ascii="新宋体" w:hAnsi="新宋体" w:eastAsia="新宋体" w:cs="新宋体"/>
                <w:kern w:val="0"/>
                <w:sz w:val="21"/>
                <w:szCs w:val="21"/>
              </w:rPr>
            </w:pPr>
            <w:r>
              <w:rPr>
                <w:rFonts w:hint="eastAsia" w:ascii="新宋体" w:hAnsi="新宋体" w:eastAsia="新宋体" w:cs="新宋体"/>
                <w:kern w:val="0"/>
                <w:sz w:val="21"/>
                <w:szCs w:val="21"/>
                <w:lang w:val="en-US" w:eastAsia="zh-CN" w:bidi="ar"/>
              </w:rPr>
              <w:t>一、项目概况</w:t>
            </w:r>
          </w:p>
          <w:p w14:paraId="3A0E753F">
            <w:pPr>
              <w:pStyle w:val="5"/>
              <w:keepNext w:val="0"/>
              <w:keepLines w:val="0"/>
              <w:widowControl w:val="0"/>
              <w:suppressLineNumbers w:val="0"/>
              <w:autoSpaceDE w:val="0"/>
              <w:autoSpaceDN w:val="0"/>
              <w:spacing w:before="83" w:beforeAutospacing="0" w:after="0" w:afterAutospacing="0" w:line="360" w:lineRule="auto"/>
              <w:ind w:left="0" w:right="0"/>
              <w:jc w:val="left"/>
              <w:rPr>
                <w:rFonts w:hint="eastAsia" w:ascii="新宋体" w:hAnsi="新宋体" w:eastAsia="新宋体" w:cs="新宋体"/>
                <w:kern w:val="0"/>
                <w:sz w:val="21"/>
                <w:szCs w:val="21"/>
                <w:highlight w:val="none"/>
              </w:rPr>
            </w:pPr>
            <w:r>
              <w:rPr>
                <w:rFonts w:hint="eastAsia" w:ascii="新宋体" w:hAnsi="新宋体" w:eastAsia="新宋体" w:cs="新宋体"/>
                <w:kern w:val="0"/>
                <w:sz w:val="21"/>
                <w:szCs w:val="21"/>
                <w:lang w:val="en-US" w:eastAsia="zh-CN" w:bidi="ar"/>
              </w:rPr>
              <w:t xml:space="preserve">  </w:t>
            </w:r>
            <w:bookmarkStart w:id="7" w:name="OLE_LINK4"/>
            <w:r>
              <w:rPr>
                <w:rFonts w:hint="eastAsia" w:ascii="新宋体" w:hAnsi="新宋体" w:eastAsia="新宋体" w:cs="新宋体"/>
                <w:kern w:val="0"/>
                <w:sz w:val="21"/>
                <w:szCs w:val="21"/>
                <w:highlight w:val="none"/>
                <w:lang w:val="en-US" w:eastAsia="zh-CN" w:bidi="ar"/>
              </w:rPr>
              <w:t xml:space="preserve"> 崇左市人民医院占地面积100亩，实际开放床位830张，医院员工约1500人，学生约300人，每日住院病人日均780人，参考工作量：2023年的手术量约11500台，全年总布草洗涤数量约89.41万件，布草租赁数量81.28万件。</w:t>
            </w:r>
          </w:p>
          <w:p w14:paraId="2729B52B">
            <w:pPr>
              <w:pStyle w:val="5"/>
              <w:keepNext w:val="0"/>
              <w:keepLines w:val="0"/>
              <w:widowControl w:val="0"/>
              <w:suppressLineNumbers w:val="0"/>
              <w:autoSpaceDE w:val="0"/>
              <w:autoSpaceDN w:val="0"/>
              <w:spacing w:before="83" w:beforeAutospacing="0" w:after="0" w:afterAutospacing="0" w:line="360" w:lineRule="auto"/>
              <w:ind w:left="0" w:right="0"/>
              <w:jc w:val="left"/>
              <w:rPr>
                <w:rFonts w:hint="eastAsia" w:ascii="新宋体" w:hAnsi="新宋体" w:eastAsia="新宋体" w:cs="新宋体"/>
                <w:kern w:val="0"/>
                <w:sz w:val="21"/>
                <w:szCs w:val="21"/>
                <w:highlight w:val="none"/>
              </w:rPr>
            </w:pPr>
            <w:r>
              <w:rPr>
                <w:rFonts w:hint="eastAsia" w:ascii="新宋体" w:hAnsi="新宋体" w:eastAsia="新宋体" w:cs="新宋体"/>
                <w:kern w:val="0"/>
                <w:sz w:val="21"/>
                <w:szCs w:val="21"/>
                <w:highlight w:val="none"/>
                <w:lang w:val="en-US" w:eastAsia="zh-CN" w:bidi="ar"/>
              </w:rPr>
              <w:t>二、外包方式：租赁服务</w:t>
            </w:r>
          </w:p>
          <w:p w14:paraId="07BE9BC2">
            <w:pPr>
              <w:pStyle w:val="5"/>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新宋体"/>
                <w:color w:val="000000"/>
                <w:kern w:val="0"/>
                <w:sz w:val="21"/>
                <w:szCs w:val="21"/>
                <w:highlight w:val="red"/>
              </w:rPr>
            </w:pPr>
            <w:r>
              <w:rPr>
                <w:rFonts w:hint="eastAsia" w:ascii="新宋体" w:hAnsi="新宋体" w:eastAsia="新宋体" w:cs="新宋体"/>
                <w:kern w:val="0"/>
                <w:sz w:val="21"/>
                <w:szCs w:val="21"/>
                <w:highlight w:val="none"/>
                <w:lang w:val="en-US" w:eastAsia="zh-CN" w:bidi="ar"/>
              </w:rPr>
              <w:t xml:space="preserve">   外包方式为全租赁服务，除窗帘、床帘及毛衣、毛巾、温箱罩、蓝光围栏、围罩、防水衣、机罩、小衣服、小枕套、小手套、小棉袄套、小毛巾、小棉衣、毛巾被、儿童病衣、手套、袖套、脚套等特殊布草由医院自行采购外，中标公司为医院提供所使用的一切布草（包括但不限于病床三件套、值班床三件套、</w:t>
            </w:r>
            <w:bookmarkStart w:id="8" w:name="OLE_LINK5"/>
            <w:r>
              <w:rPr>
                <w:rFonts w:hint="eastAsia" w:ascii="新宋体" w:hAnsi="新宋体" w:eastAsia="新宋体" w:cs="新宋体"/>
                <w:kern w:val="0"/>
                <w:sz w:val="21"/>
                <w:szCs w:val="21"/>
                <w:highlight w:val="none"/>
                <w:lang w:val="en-US" w:eastAsia="zh-CN" w:bidi="ar"/>
              </w:rPr>
              <w:t>医务人员工作服（包括医生、护士、医技、财务、实习生、进修生人员工作服）</w:t>
            </w:r>
            <w:bookmarkEnd w:id="8"/>
            <w:r>
              <w:rPr>
                <w:rFonts w:hint="eastAsia" w:ascii="新宋体" w:hAnsi="新宋体" w:eastAsia="新宋体" w:cs="新宋体"/>
                <w:kern w:val="0"/>
                <w:sz w:val="21"/>
                <w:szCs w:val="21"/>
                <w:highlight w:val="none"/>
                <w:lang w:val="en-US" w:eastAsia="zh-CN" w:bidi="ar"/>
              </w:rPr>
              <w:t>、病人服、洗手衣裤、包布、孔巾、治疗巾、手术被套、床单中单、新型手术衣、复用手术衣、参观衣、中单、布袋、腔镜布袋、隔离衣、约束带、抬人单、胶单、浴巾等，医院不再另外采购、制作，对医院内部所有医用布草物品的洗涤、下收、下送、缝补、折叠和熨烫、指定布草的报废更新，添置周转等服务。所有工作服均需印上“崇左市人民医院”字样及医院的Logo，医务 工作服需进行信息实名制登记。招标人原有的布草（上期合同约定须回购部分布草）由中标人与</w:t>
            </w:r>
            <w:bookmarkEnd w:id="7"/>
            <w:r>
              <w:rPr>
                <w:rFonts w:hint="eastAsia" w:ascii="新宋体" w:hAnsi="新宋体" w:eastAsia="新宋体" w:cs="新宋体"/>
                <w:kern w:val="0"/>
                <w:sz w:val="21"/>
                <w:szCs w:val="21"/>
                <w:lang w:val="en-US" w:eastAsia="zh-CN" w:bidi="ar"/>
              </w:rPr>
              <w:t>原服务公司对接，并负责出资回购原使的布草，回购折旧标准按1.工作服：</w:t>
            </w:r>
            <w:bookmarkStart w:id="9" w:name="OLE_LINK3"/>
            <w:r>
              <w:rPr>
                <w:rFonts w:hint="eastAsia" w:ascii="新宋体" w:hAnsi="新宋体" w:eastAsia="新宋体" w:cs="新宋体"/>
                <w:kern w:val="0"/>
                <w:sz w:val="21"/>
                <w:szCs w:val="21"/>
                <w:lang w:val="en-US" w:eastAsia="zh-CN" w:bidi="ar"/>
              </w:rPr>
              <w:t>洗</w:t>
            </w:r>
            <w:bookmarkEnd w:id="9"/>
            <w:r>
              <w:rPr>
                <w:rFonts w:hint="eastAsia" w:ascii="新宋体" w:hAnsi="新宋体" w:eastAsia="新宋体" w:cs="新宋体"/>
                <w:kern w:val="0"/>
                <w:sz w:val="21"/>
                <w:szCs w:val="21"/>
                <w:lang w:val="en-US" w:eastAsia="zh-CN" w:bidi="ar"/>
              </w:rPr>
              <w:t>涤次数未满20次按采购价80%回购；洗涤次数未满50次按采购价50%回购；洗涤次数未满80次按采购价30%回购；若洗涤次数超过80次按采购价20%回购。2.病房5件套(床单、被套、枕套、病服衣、病服裤)：洗涤次数未满20次按采购价80%回购；洗涤次数未满40次按采购价50%回购；洗涤次数未满65次按采购价30%回购；若洗涤次数超过65次按采购价20%回购。3.手术织物：洗涤次数未满10次按采购价100%赔偿；洗涤次数未满25次按采购价50%回购；洗涤次数未满30次按采购价30%回购；若洗涤次数超过30次按采购价20%回购。回购布草由中标公司按承诺的洗涤、租赁收费标准进行收费，并和其他布草一同纳入中标公司管理系统的进行信息化管理。</w:t>
            </w:r>
            <w:r>
              <w:rPr>
                <w:rFonts w:hint="eastAsia" w:ascii="新宋体" w:hAnsi="新宋体" w:eastAsia="新宋体" w:cs="新宋体"/>
                <w:color w:val="000000"/>
                <w:kern w:val="0"/>
                <w:sz w:val="21"/>
                <w:szCs w:val="21"/>
                <w:lang w:val="en-US" w:eastAsia="zh-CN" w:bidi="ar"/>
              </w:rPr>
              <w:t>中标公司所提供的布草质量须等同或高于招标人原布草的质量标准。</w:t>
            </w:r>
          </w:p>
          <w:p w14:paraId="6688BD89">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三、投标人要求</w:t>
            </w:r>
          </w:p>
          <w:p w14:paraId="3E3D1EDD">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1. 投标人必须具有独立法人资格，在人员、设备、资金等方面具有相应的保障能力。</w:t>
            </w:r>
          </w:p>
          <w:p w14:paraId="77BA254E">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2.投标人需具备医疗卫生行业被服洗涤资质的厂房及设备，生产布局设置必须达到以下要求（国家强制要求）：必须同时符合国家卫计委2015年颁发的 708 号文件规定的要求和2017年6月1日开始实施的WS/T508-2016 中华人民共和国卫生行业标准的医院医用织物洗涤消毒技术规范要求。</w:t>
            </w:r>
          </w:p>
          <w:p w14:paraId="605A3376">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rPr>
            </w:pPr>
            <w:r>
              <w:rPr>
                <w:rFonts w:hint="eastAsia" w:ascii="新宋体" w:hAnsi="新宋体" w:eastAsia="新宋体" w:cs="新宋体"/>
                <w:sz w:val="21"/>
                <w:szCs w:val="21"/>
              </w:rPr>
              <w:t>3. 投</w:t>
            </w:r>
            <w:bookmarkStart w:id="10" w:name="OLE_LINK8"/>
            <w:r>
              <w:rPr>
                <w:rFonts w:hint="eastAsia" w:ascii="新宋体" w:hAnsi="新宋体" w:eastAsia="新宋体" w:cs="新宋体"/>
                <w:sz w:val="21"/>
                <w:szCs w:val="21"/>
                <w:highlight w:val="none"/>
              </w:rPr>
              <w:t>标人具有为医院提供专业化、规范化、标准化的医用布草洗涤、消毒服务，洗涤剂、消毒剂及消毒器械应符合国家有关规定。</w:t>
            </w:r>
          </w:p>
          <w:p w14:paraId="30B64A7F">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4.投标人应具有独立的专用工作场所，所有设备必须能满足服务标准的要求，确保正常使用，保证医疗布草的不中断供应（不可抗力除外）。</w:t>
            </w:r>
          </w:p>
          <w:p w14:paraId="5944A9D0">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lang w:eastAsia="zh-CN"/>
              </w:rPr>
            </w:pPr>
            <w:r>
              <w:rPr>
                <w:rFonts w:hint="default" w:ascii="新宋体" w:hAnsi="新宋体" w:eastAsia="新宋体" w:cs="新宋体"/>
                <w:sz w:val="21"/>
                <w:szCs w:val="21"/>
                <w:highlight w:val="none"/>
              </w:rPr>
              <w:t>5.中标人必须满足招标人所有医用布草的需求</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并</w:t>
            </w:r>
            <w:r>
              <w:rPr>
                <w:rFonts w:hint="eastAsia" w:ascii="新宋体" w:hAnsi="新宋体" w:eastAsia="新宋体" w:cs="新宋体"/>
                <w:sz w:val="21"/>
                <w:szCs w:val="21"/>
                <w:highlight w:val="none"/>
              </w:rPr>
              <w:t>保证被服数量供应，满足招标人的科室正常使用。</w:t>
            </w:r>
          </w:p>
          <w:bookmarkEnd w:id="10"/>
          <w:p w14:paraId="6912F1E4">
            <w:pPr>
              <w:pStyle w:val="8"/>
              <w:keepNext w:val="0"/>
              <w:keepLines w:val="0"/>
              <w:suppressLineNumbers w:val="0"/>
              <w:spacing w:before="83" w:beforeAutospacing="0" w:after="0" w:afterAutospacing="0" w:line="360" w:lineRule="auto"/>
              <w:ind w:left="0" w:right="0"/>
              <w:rPr>
                <w:rFonts w:hint="default" w:ascii="新宋体" w:hAnsi="新宋体" w:eastAsia="新宋体" w:cs="新宋体"/>
                <w:color w:val="000000"/>
                <w:sz w:val="21"/>
                <w:szCs w:val="21"/>
                <w:highlight w:val="none"/>
              </w:rPr>
            </w:pPr>
            <w:r>
              <w:rPr>
                <w:rFonts w:hint="default" w:ascii="新宋体" w:hAnsi="新宋体" w:eastAsia="新宋体" w:cs="新宋体"/>
                <w:color w:val="000000"/>
                <w:sz w:val="21"/>
                <w:szCs w:val="21"/>
                <w:highlight w:val="none"/>
              </w:rPr>
              <w:t>6.中标人必须保证满足提供招标人因突发或特殊的社会公共卫生事件（如</w:t>
            </w:r>
            <w:r>
              <w:rPr>
                <w:rFonts w:hint="eastAsia" w:ascii="新宋体" w:hAnsi="新宋体" w:eastAsia="新宋体" w:cs="新宋体"/>
                <w:color w:val="000000"/>
                <w:sz w:val="21"/>
                <w:szCs w:val="21"/>
                <w:highlight w:val="none"/>
                <w:lang w:val="en-US" w:eastAsia="zh-CN"/>
              </w:rPr>
              <w:t>突发</w:t>
            </w:r>
            <w:r>
              <w:rPr>
                <w:rFonts w:hint="default" w:ascii="新宋体" w:hAnsi="新宋体" w:eastAsia="新宋体" w:cs="新宋体"/>
                <w:color w:val="000000"/>
                <w:sz w:val="21"/>
                <w:szCs w:val="21"/>
                <w:highlight w:val="none"/>
              </w:rPr>
              <w:t>疫情需要</w:t>
            </w:r>
            <w:r>
              <w:rPr>
                <w:rFonts w:hint="eastAsia" w:ascii="新宋体" w:hAnsi="新宋体" w:eastAsia="新宋体" w:cs="新宋体"/>
                <w:color w:val="000000"/>
                <w:sz w:val="21"/>
                <w:szCs w:val="21"/>
                <w:highlight w:val="none"/>
                <w:lang w:val="en-US" w:eastAsia="zh-CN"/>
              </w:rPr>
              <w:t>大量</w:t>
            </w:r>
            <w:r>
              <w:rPr>
                <w:rFonts w:hint="default" w:ascii="新宋体" w:hAnsi="新宋体" w:eastAsia="新宋体" w:cs="新宋体"/>
                <w:color w:val="000000"/>
                <w:sz w:val="21"/>
                <w:szCs w:val="21"/>
                <w:highlight w:val="none"/>
              </w:rPr>
              <w:t>增加隔离服使用等情况）而造成某项布草的大量需求。</w:t>
            </w:r>
          </w:p>
          <w:p w14:paraId="7D9C505B">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lang w:val="en-US" w:eastAsia="zh-CN"/>
              </w:rPr>
              <w:t>四</w:t>
            </w:r>
            <w:r>
              <w:rPr>
                <w:rFonts w:hint="eastAsia" w:ascii="新宋体" w:hAnsi="新宋体" w:eastAsia="新宋体" w:cs="新宋体"/>
                <w:sz w:val="21"/>
                <w:szCs w:val="21"/>
              </w:rPr>
              <w:t>、服务质量要求</w:t>
            </w:r>
          </w:p>
          <w:p w14:paraId="3A6A0258">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1.投标人应根据医用布草的特点，要严格遵守中华人民共和国卫生部制定WS/T</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rPr>
              <w:t>508-2016《医用织物洗涤消毒标准》、《可重复使用医用织物洗涤消毒技术规范》、</w:t>
            </w:r>
            <w:r>
              <w:rPr>
                <w:rFonts w:hint="eastAsia" w:ascii="新宋体" w:hAnsi="新宋体" w:eastAsia="新宋体" w:cs="新宋体"/>
                <w:sz w:val="21"/>
                <w:szCs w:val="21"/>
                <w:lang w:eastAsia="zh-CN"/>
              </w:rPr>
              <w:t>WS/T</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lang w:eastAsia="zh-CN"/>
              </w:rPr>
              <w:t>367</w:t>
            </w:r>
            <w:r>
              <w:rPr>
                <w:rFonts w:hint="eastAsia" w:ascii="新宋体" w:hAnsi="新宋体" w:eastAsia="新宋体" w:cs="新宋体"/>
                <w:sz w:val="21"/>
                <w:szCs w:val="21"/>
                <w:lang w:val="en-US" w:eastAsia="zh-CN"/>
              </w:rPr>
              <w:t>-2012</w:t>
            </w:r>
            <w:r>
              <w:rPr>
                <w:rFonts w:hint="eastAsia" w:ascii="新宋体" w:hAnsi="新宋体" w:eastAsia="新宋体" w:cs="新宋体"/>
                <w:sz w:val="21"/>
                <w:szCs w:val="21"/>
              </w:rPr>
              <w:t>《医院消毒技术规范》及相关管理规定，选择适合的洗涤工艺标准，科学安排洗涤工序，严格规范洗衣流程</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保证洗涤质量。</w:t>
            </w:r>
          </w:p>
          <w:p w14:paraId="6D2522CB">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2.清洁织物卫生质量要求：</w:t>
            </w:r>
          </w:p>
          <w:p w14:paraId="12B16E0C">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1</w:t>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投标人</w:t>
            </w:r>
            <w:r>
              <w:rPr>
                <w:rFonts w:hint="eastAsia" w:ascii="新宋体" w:hAnsi="新宋体" w:eastAsia="新宋体" w:cs="新宋体"/>
                <w:sz w:val="21"/>
                <w:szCs w:val="21"/>
              </w:rPr>
              <w:t>每季度提供给医院由市级以上卫生防疫部门对洗净被服消毒效果的</w:t>
            </w:r>
            <w:r>
              <w:rPr>
                <w:rFonts w:hint="eastAsia" w:ascii="新宋体" w:hAnsi="新宋体" w:eastAsia="新宋体" w:cs="新宋体"/>
                <w:sz w:val="21"/>
                <w:szCs w:val="21"/>
                <w:lang w:val="en-US" w:eastAsia="zh-CN"/>
              </w:rPr>
              <w:t>检</w:t>
            </w:r>
            <w:r>
              <w:rPr>
                <w:rFonts w:hint="eastAsia" w:ascii="新宋体" w:hAnsi="新宋体" w:eastAsia="新宋体" w:cs="新宋体"/>
                <w:sz w:val="21"/>
                <w:szCs w:val="21"/>
              </w:rPr>
              <w:t>测报告</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检测的结果要达《医院医用织物洗涤消毒技术规范》WS/T508-2016的质量要求</w:t>
            </w:r>
            <w:r>
              <w:rPr>
                <w:rFonts w:hint="eastAsia" w:ascii="新宋体" w:hAnsi="新宋体" w:eastAsia="新宋体" w:cs="新宋体"/>
                <w:sz w:val="21"/>
                <w:szCs w:val="21"/>
                <w:lang w:eastAsia="zh-CN"/>
              </w:rPr>
              <w:t>。</w:t>
            </w:r>
          </w:p>
          <w:p w14:paraId="3B8096C9">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t>）清洁织物外观应整洁、干燥,无异味、异物、破损。</w:t>
            </w:r>
          </w:p>
          <w:p w14:paraId="09F88E9F">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rPr>
              <w:t>）洗涤物的过水漂洗要透彻，避免因洗涤剂残留而出现泛黄变色或触摸布类表面有黏涩感。对于沾染污垢或被染色的部位，应做到清洗还原后与布料原色基本保持一致。</w:t>
            </w:r>
          </w:p>
          <w:p w14:paraId="2036CF42">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3.衣被晾（烘）干、熨烫、摺叠、储存要求：</w:t>
            </w:r>
          </w:p>
          <w:p w14:paraId="27999901">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对工作人员和病人被服、一般污染和传染性的被服洗涤消毒后要分区晾（烘）干、熨烫、摺叠和储存，不得混杂。一般污染性的衣被洗涤消毒后要分区晾（烘）干、熨烫、摺叠和储存，不得混杂。产妇及儿科衣被应有专用烘干、熨烫、摺叠、储存衣被处，不可与其他衣被混淆。熨烫时要特别注意曾受或易受污染之处。供应室和手术室布类折叠分包，分包后再送回指定地点。</w:t>
            </w:r>
          </w:p>
          <w:p w14:paraId="4F8AFAAC">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4.缝补要求：</w:t>
            </w:r>
          </w:p>
          <w:p w14:paraId="37AE1CBB">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（1）签约后，招标人现有被服在今后的使用中，</w:t>
            </w:r>
            <w:r>
              <w:rPr>
                <w:rFonts w:hint="eastAsia" w:ascii="新宋体" w:hAnsi="新宋体" w:eastAsia="新宋体" w:cs="新宋体"/>
                <w:sz w:val="21"/>
                <w:szCs w:val="21"/>
                <w:lang w:val="en-US" w:eastAsia="zh-CN"/>
              </w:rPr>
              <w:t>出现</w:t>
            </w:r>
            <w:r>
              <w:rPr>
                <w:rFonts w:hint="eastAsia" w:ascii="新宋体" w:hAnsi="新宋体" w:eastAsia="新宋体" w:cs="新宋体"/>
                <w:sz w:val="21"/>
                <w:szCs w:val="21"/>
              </w:rPr>
              <w:t>破损由投标人负责</w:t>
            </w:r>
            <w:r>
              <w:rPr>
                <w:rFonts w:hint="eastAsia" w:ascii="新宋体" w:hAnsi="新宋体" w:eastAsia="新宋体" w:cs="新宋体"/>
                <w:sz w:val="21"/>
                <w:szCs w:val="21"/>
                <w:lang w:val="en-US" w:eastAsia="zh-CN"/>
              </w:rPr>
              <w:t>缝补</w:t>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以</w:t>
            </w:r>
            <w:r>
              <w:rPr>
                <w:rFonts w:hint="eastAsia" w:ascii="新宋体" w:hAnsi="新宋体" w:eastAsia="新宋体" w:cs="新宋体"/>
                <w:sz w:val="21"/>
                <w:szCs w:val="21"/>
              </w:rPr>
              <w:t>保证满足临床工作要求。</w:t>
            </w:r>
          </w:p>
          <w:p w14:paraId="79E96069">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t>）如因投标人洗涤、运输等原因使招标人现有被服或者其他洗涤物损坏而无法正常使用或修复，投标人应无条件更换。</w:t>
            </w:r>
          </w:p>
          <w:p w14:paraId="6137C55A">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rPr>
              <w:t>）被服在使用过程中，如有破损经修补后尚能使用的，招标人允许投标人按相关标准修补后予以使用，但修补不能超1处。</w:t>
            </w:r>
          </w:p>
          <w:p w14:paraId="557D57AF">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4</w:t>
            </w:r>
            <w:r>
              <w:rPr>
                <w:rFonts w:hint="eastAsia" w:ascii="新宋体" w:hAnsi="新宋体" w:eastAsia="新宋体" w:cs="新宋体"/>
                <w:sz w:val="21"/>
                <w:szCs w:val="21"/>
              </w:rPr>
              <w:t>）招标人在租赁物品的使用中，人为造成损坏或丢失，投标人有权要求按约定的价格予以赔偿。</w:t>
            </w:r>
          </w:p>
          <w:p w14:paraId="3D142070">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5.收送服务：</w:t>
            </w:r>
          </w:p>
          <w:p w14:paraId="68C3DD9D">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1</w:t>
            </w:r>
            <w:bookmarkStart w:id="11" w:name="OLE_LINK7"/>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投标人</w:t>
            </w:r>
            <w:r>
              <w:rPr>
                <w:rFonts w:hint="eastAsia" w:ascii="新宋体" w:hAnsi="新宋体" w:eastAsia="新宋体" w:cs="新宋体"/>
                <w:sz w:val="21"/>
                <w:szCs w:val="21"/>
                <w:highlight w:val="none"/>
              </w:rPr>
              <w:t>对布草洗涤工作有管理台账，</w:t>
            </w:r>
            <w:r>
              <w:rPr>
                <w:rFonts w:hint="eastAsia" w:ascii="新宋体" w:hAnsi="新宋体" w:eastAsia="新宋体" w:cs="新宋体"/>
                <w:sz w:val="21"/>
                <w:szCs w:val="21"/>
                <w:highlight w:val="none"/>
                <w:lang w:val="en-US" w:eastAsia="zh-CN"/>
              </w:rPr>
              <w:t>包括但不限于</w:t>
            </w:r>
            <w:r>
              <w:rPr>
                <w:rFonts w:hint="eastAsia" w:ascii="新宋体" w:hAnsi="新宋体" w:eastAsia="新宋体" w:cs="新宋体"/>
                <w:sz w:val="21"/>
                <w:szCs w:val="21"/>
                <w:highlight w:val="none"/>
              </w:rPr>
              <w:t>下收下送本，医用织物周转库房</w:t>
            </w:r>
            <w:r>
              <w:rPr>
                <w:rFonts w:hint="eastAsia" w:ascii="新宋体" w:hAnsi="新宋体" w:eastAsia="新宋体" w:cs="新宋体"/>
                <w:sz w:val="21"/>
                <w:szCs w:val="21"/>
                <w:highlight w:val="none"/>
                <w:lang w:val="en-US" w:eastAsia="zh-CN"/>
              </w:rPr>
              <w:t>清洁消毒登记记录本等</w:t>
            </w:r>
            <w:r>
              <w:rPr>
                <w:rFonts w:hint="eastAsia" w:ascii="新宋体" w:hAnsi="新宋体" w:eastAsia="新宋体" w:cs="新宋体"/>
                <w:sz w:val="21"/>
                <w:szCs w:val="21"/>
                <w:highlight w:val="none"/>
              </w:rPr>
              <w:t>记录无涂改，双方签字确认。</w:t>
            </w:r>
          </w:p>
          <w:p w14:paraId="19B1B211">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2</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投标人免费提供智能柜织物收集袋及水溶性防感染医用织物袋以便</w:t>
            </w:r>
            <w:r>
              <w:rPr>
                <w:rFonts w:hint="eastAsia" w:ascii="新宋体" w:hAnsi="新宋体" w:eastAsia="新宋体" w:cs="新宋体"/>
                <w:sz w:val="21"/>
                <w:szCs w:val="21"/>
                <w:highlight w:val="none"/>
              </w:rPr>
              <w:t>对脏污织物和感染性织物进行分类收集。</w:t>
            </w:r>
          </w:p>
          <w:p w14:paraId="70962C27">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lang w:val="en-US" w:eastAsia="zh-CN"/>
              </w:rPr>
              <w:t>3</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工作人员在清点、收送布草过程中应戴口罩，穿工作服</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根据医院感染管理要求，严禁在病房内清点或处理</w:t>
            </w:r>
            <w:r>
              <w:rPr>
                <w:rFonts w:hint="eastAsia" w:ascii="新宋体" w:hAnsi="新宋体" w:eastAsia="新宋体" w:cs="新宋体"/>
                <w:sz w:val="21"/>
                <w:szCs w:val="21"/>
                <w:highlight w:val="none"/>
                <w:lang w:val="en-US" w:eastAsia="zh-CN"/>
              </w:rPr>
              <w:t>污染衣被尤其是</w:t>
            </w:r>
            <w:r>
              <w:rPr>
                <w:rFonts w:hint="eastAsia" w:ascii="新宋体" w:hAnsi="新宋体" w:eastAsia="新宋体" w:cs="新宋体"/>
                <w:sz w:val="21"/>
                <w:szCs w:val="21"/>
                <w:highlight w:val="none"/>
              </w:rPr>
              <w:t>传染病人衣被。</w:t>
            </w:r>
          </w:p>
          <w:p w14:paraId="4916DDA1">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val="en-US" w:eastAsia="zh-CN"/>
              </w:rPr>
              <w:t>（4）</w:t>
            </w:r>
            <w:r>
              <w:rPr>
                <w:rFonts w:hint="eastAsia" w:ascii="新宋体" w:hAnsi="新宋体" w:eastAsia="新宋体" w:cs="新宋体"/>
                <w:sz w:val="21"/>
                <w:szCs w:val="21"/>
                <w:highlight w:val="none"/>
              </w:rPr>
              <w:t>用于盛装使用后医用织物的专用布袋和包装箱(桶)应一用一清洗消毒</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医用织物周转库房或病区暂存场所内使用的专用存放容器应至少一周清洗一次,如遇污染应随时进行消毒处理</w:t>
            </w: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消毒方法参照WS/T367执行。使用后的一次性专用塑料包装袋应按医疗废物处理。</w:t>
            </w:r>
          </w:p>
          <w:bookmarkEnd w:id="11"/>
          <w:p w14:paraId="0C970FF7">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5</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每天及时下各科室回收布草并与科室做好交接，并登记回收数量。回收的脏污布草，必须隔天送达，须返洗的特污布草4天</w:t>
            </w:r>
            <w:r>
              <w:rPr>
                <w:rFonts w:hint="eastAsia" w:ascii="新宋体" w:hAnsi="新宋体" w:eastAsia="新宋体" w:cs="新宋体"/>
                <w:sz w:val="21"/>
                <w:szCs w:val="21"/>
                <w:lang w:val="en-US" w:eastAsia="zh-CN"/>
              </w:rPr>
              <w:t>内</w:t>
            </w:r>
            <w:r>
              <w:rPr>
                <w:rFonts w:hint="eastAsia" w:ascii="新宋体" w:hAnsi="新宋体" w:eastAsia="新宋体" w:cs="新宋体"/>
                <w:sz w:val="21"/>
                <w:szCs w:val="21"/>
              </w:rPr>
              <w:t>返回，并有专人清点布草，保证送达数量与下收数量的一致，特殊情况未送达的有情况说明。</w:t>
            </w:r>
          </w:p>
          <w:p w14:paraId="3394C78D">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6</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每天11：00前将布草送达到各科，并与科室人员进行交接登记，工作服数量与上次回收数量一致，如需缝补及返洗做好说明，下送布草整齐摆放在指定位置，无混放现象，操作规范有序。</w:t>
            </w:r>
          </w:p>
          <w:p w14:paraId="226F17FE">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7</w:t>
            </w: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投标人</w:t>
            </w:r>
            <w:r>
              <w:rPr>
                <w:rFonts w:hint="eastAsia" w:ascii="新宋体" w:hAnsi="新宋体" w:eastAsia="新宋体" w:cs="新宋体"/>
                <w:sz w:val="21"/>
                <w:szCs w:val="21"/>
              </w:rPr>
              <w:t>应分别配置运送使用后医用织物和清洁织物的专用车辆和容器,采取封闭方式运送,不应与非医用织物混装混运</w:t>
            </w:r>
            <w:r>
              <w:rPr>
                <w:rFonts w:hint="eastAsia" w:ascii="新宋体" w:hAnsi="新宋体" w:eastAsia="新宋体" w:cs="新宋体"/>
                <w:sz w:val="21"/>
                <w:szCs w:val="21"/>
                <w:lang w:eastAsia="zh-CN"/>
              </w:rPr>
              <w:t>；运输工具应根据污染情况定期清洗消毒；运输工具运送感染性织物后应一用一清洗消毒,消毒方法参照WS/T 367执行。</w:t>
            </w:r>
          </w:p>
          <w:p w14:paraId="2BFE0228">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8</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下收脏布草后及时洗手更换工作服，帽、口罩，清洁场地。布草收送时要分开打包，包布全部包住物品，不得外露，不得随意丢放地上。</w:t>
            </w:r>
          </w:p>
          <w:p w14:paraId="23CEB978">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lang w:eastAsia="zh-CN"/>
              </w:rPr>
              <w:t>（</w:t>
            </w:r>
            <w:r>
              <w:rPr>
                <w:rFonts w:hint="eastAsia" w:ascii="新宋体" w:hAnsi="新宋体" w:eastAsia="新宋体" w:cs="新宋体"/>
                <w:sz w:val="21"/>
                <w:szCs w:val="21"/>
                <w:lang w:val="en-US" w:eastAsia="zh-CN"/>
              </w:rPr>
              <w:t>9</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如遇特殊情况，配送中心应积极响应服务，在接到应急通知后30分钟内到达现场收送布草。</w:t>
            </w:r>
          </w:p>
          <w:p w14:paraId="2621456C">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10</w:t>
            </w:r>
            <w:r>
              <w:rPr>
                <w:rFonts w:hint="eastAsia" w:ascii="新宋体" w:hAnsi="新宋体" w:eastAsia="新宋体" w:cs="新宋体"/>
                <w:sz w:val="21"/>
                <w:szCs w:val="21"/>
              </w:rPr>
              <w:t>）收脏被服用污袋打包，收手术敷料车顶盖布</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打包规范、装车不超高（标准值：总高140公分以下）</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接触赃物后，立即淋浴并更换工作服、消毒浸泡自用的手套。</w:t>
            </w:r>
          </w:p>
          <w:p w14:paraId="741286C6">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11</w:t>
            </w:r>
            <w:r>
              <w:rPr>
                <w:rFonts w:hint="eastAsia" w:ascii="新宋体" w:hAnsi="新宋体" w:eastAsia="新宋体" w:cs="新宋体"/>
                <w:sz w:val="21"/>
                <w:szCs w:val="21"/>
              </w:rPr>
              <w:t>）干净物品打包时，不露出包装袋，干湿物品不混包。</w:t>
            </w:r>
          </w:p>
          <w:p w14:paraId="3FAAAC6F">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12</w:t>
            </w:r>
            <w:r>
              <w:rPr>
                <w:rFonts w:hint="eastAsia" w:ascii="新宋体" w:hAnsi="新宋体" w:eastAsia="新宋体" w:cs="新宋体"/>
                <w:sz w:val="21"/>
                <w:szCs w:val="21"/>
              </w:rPr>
              <w:t>）为了按时、保质、保量的完成病房医疗布草的收、送工作，安排</w:t>
            </w:r>
            <w:r>
              <w:rPr>
                <w:rFonts w:hint="eastAsia" w:ascii="新宋体" w:hAnsi="新宋体" w:eastAsia="新宋体" w:cs="新宋体"/>
                <w:sz w:val="21"/>
                <w:szCs w:val="21"/>
                <w:lang w:val="en-US" w:eastAsia="zh-CN"/>
              </w:rPr>
              <w:t>至少</w:t>
            </w:r>
            <w:r>
              <w:rPr>
                <w:rFonts w:hint="eastAsia" w:ascii="新宋体" w:hAnsi="新宋体" w:eastAsia="新宋体" w:cs="新宋体"/>
                <w:sz w:val="21"/>
                <w:szCs w:val="21"/>
              </w:rPr>
              <w:t>5人负责布草收送工作。</w:t>
            </w:r>
          </w:p>
          <w:p w14:paraId="3FD404D8">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val="en-US" w:eastAsia="zh-CN"/>
              </w:rPr>
              <w:t>3</w:t>
            </w:r>
            <w:r>
              <w:rPr>
                <w:rFonts w:hint="eastAsia" w:ascii="新宋体" w:hAnsi="新宋体" w:eastAsia="新宋体" w:cs="新宋体"/>
                <w:sz w:val="21"/>
                <w:szCs w:val="21"/>
              </w:rPr>
              <w:t>）在清点已经使用过的布草时，如发现极脏、破损、残缺的布草（以不能继续使用来界定），与使用科室说明情况并清点数量。</w:t>
            </w:r>
          </w:p>
          <w:p w14:paraId="3FA6A67F">
            <w:pPr>
              <w:pStyle w:val="8"/>
              <w:keepNext w:val="0"/>
              <w:keepLines w:val="0"/>
              <w:suppressLineNumbers w:val="0"/>
              <w:spacing w:before="83" w:beforeAutospacing="0" w:after="0" w:afterAutospacing="0" w:line="360" w:lineRule="auto"/>
              <w:ind w:left="0" w:right="0"/>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五</w:t>
            </w:r>
            <w:r>
              <w:rPr>
                <w:rFonts w:hint="eastAsia" w:ascii="新宋体" w:hAnsi="新宋体" w:eastAsia="新宋体" w:cs="新宋体"/>
                <w:sz w:val="21"/>
                <w:szCs w:val="21"/>
              </w:rPr>
              <w:t>、</w:t>
            </w:r>
            <w:r>
              <w:rPr>
                <w:rFonts w:hint="eastAsia" w:ascii="新宋体" w:hAnsi="新宋体" w:eastAsia="新宋体" w:cs="新宋体"/>
                <w:sz w:val="21"/>
                <w:szCs w:val="21"/>
                <w:lang w:val="en-US" w:eastAsia="zh-CN"/>
              </w:rPr>
              <w:t>合同期及其他</w:t>
            </w:r>
          </w:p>
          <w:p w14:paraId="5B19C205">
            <w:pPr>
              <w:pStyle w:val="8"/>
              <w:keepNext w:val="0"/>
              <w:keepLines w:val="0"/>
              <w:suppressLineNumbers w:val="0"/>
              <w:spacing w:before="83" w:beforeAutospacing="0" w:after="0" w:afterAutospacing="0" w:line="360" w:lineRule="auto"/>
              <w:ind w:left="0" w:right="0"/>
              <w:rPr>
                <w:rFonts w:hint="default" w:ascii="新宋体" w:hAnsi="新宋体" w:eastAsia="新宋体" w:cs="新宋体"/>
                <w:kern w:val="0"/>
                <w:sz w:val="21"/>
                <w:szCs w:val="21"/>
                <w:woUserID w:val="1"/>
              </w:rPr>
            </w:pPr>
            <w:r>
              <w:rPr>
                <w:rFonts w:hint="default" w:ascii="新宋体" w:hAnsi="新宋体" w:eastAsia="新宋体" w:cs="新宋体"/>
                <w:kern w:val="0"/>
                <w:sz w:val="21"/>
                <w:szCs w:val="21"/>
                <w:lang w:val="en-US" w:eastAsia="zh-CN" w:bidi="ar"/>
                <w:woUserID w:val="1"/>
              </w:rPr>
              <w:t>1.本次洗涤，租赁服务合同期为3年，按月结算，合同方式为：每月洗涤、租赁费用浮动在月均合同价±10%以内的按每月均合同价进行结算，每月洗涤、租赁费用超出月均合同价±10%时，超出部分按件进行核算，并对费用进行相应核加或核减。</w:t>
            </w:r>
          </w:p>
          <w:p w14:paraId="0B9C77B7">
            <w:pPr>
              <w:pStyle w:val="5"/>
              <w:keepNext w:val="0"/>
              <w:keepLines w:val="0"/>
              <w:widowControl w:val="0"/>
              <w:suppressLineNumbers w:val="0"/>
              <w:autoSpaceDE w:val="0"/>
              <w:autoSpaceDN w:val="0"/>
              <w:spacing w:before="83" w:beforeAutospacing="0" w:after="0" w:afterAutospacing="0" w:line="460" w:lineRule="exact"/>
              <w:ind w:left="0" w:right="0"/>
              <w:jc w:val="left"/>
              <w:rPr>
                <w:rFonts w:hint="eastAsia" w:ascii="新宋体" w:hAnsi="新宋体" w:eastAsia="新宋体" w:cs="新宋体"/>
                <w:sz w:val="21"/>
                <w:szCs w:val="21"/>
              </w:rPr>
            </w:pPr>
            <w:r>
              <w:rPr>
                <w:rFonts w:hint="default" w:ascii="新宋体" w:hAnsi="新宋体" w:eastAsia="新宋体" w:cs="新宋体"/>
                <w:kern w:val="0"/>
                <w:sz w:val="21"/>
                <w:szCs w:val="21"/>
                <w:lang w:val="en-US" w:eastAsia="zh-CN" w:bidi="ar"/>
                <w:woUserID w:val="1"/>
              </w:rPr>
              <w:t>2.本次洗涤、租赁价格含扫描设备、智能柜（42组）、射频识别功能、</w:t>
            </w:r>
            <w:r>
              <w:rPr>
                <w:rFonts w:hint="default" w:ascii="新宋体" w:hAnsi="新宋体" w:eastAsia="新宋体" w:cs="新宋体"/>
                <w:color w:val="000000"/>
                <w:kern w:val="0"/>
                <w:sz w:val="21"/>
                <w:szCs w:val="21"/>
                <w:lang w:val="en-US" w:eastAsia="zh-CN" w:bidi="ar"/>
                <w:woUserID w:val="1"/>
              </w:rPr>
              <w:t>所有租赁布草的更新</w:t>
            </w:r>
            <w:r>
              <w:rPr>
                <w:rFonts w:hint="default" w:ascii="新宋体" w:hAnsi="新宋体" w:eastAsia="新宋体" w:cs="新宋体"/>
                <w:kern w:val="0"/>
                <w:sz w:val="21"/>
                <w:szCs w:val="21"/>
                <w:lang w:val="en-US" w:eastAsia="zh-CN" w:bidi="ar"/>
                <w:woUserID w:val="1"/>
              </w:rPr>
              <w:t>、硬件设备更换、信息化管理系统日常更新与维护、工作人员的费用，招标人不另行支付费用。</w:t>
            </w:r>
          </w:p>
          <w:p w14:paraId="19903ADC">
            <w:pPr>
              <w:pStyle w:val="8"/>
              <w:keepNext w:val="0"/>
              <w:keepLines w:val="0"/>
              <w:suppressLineNumbers w:val="0"/>
              <w:spacing w:before="83" w:beforeAutospacing="0" w:after="0" w:afterAutospacing="0" w:line="360" w:lineRule="auto"/>
              <w:ind w:left="0" w:right="0"/>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六</w:t>
            </w:r>
            <w:bookmarkStart w:id="15" w:name="_GoBack"/>
            <w:bookmarkEnd w:id="15"/>
            <w:r>
              <w:rPr>
                <w:rFonts w:hint="eastAsia" w:ascii="新宋体" w:hAnsi="新宋体" w:eastAsia="新宋体" w:cs="新宋体"/>
                <w:sz w:val="21"/>
                <w:szCs w:val="21"/>
              </w:rPr>
              <w:t>、本项目的</w:t>
            </w:r>
            <w:r>
              <w:rPr>
                <w:rFonts w:hint="eastAsia" w:ascii="新宋体" w:hAnsi="新宋体" w:eastAsia="新宋体" w:cs="新宋体"/>
                <w:sz w:val="21"/>
                <w:szCs w:val="21"/>
                <w:lang w:val="en-US" w:eastAsia="zh-CN"/>
              </w:rPr>
              <w:t>洗涤、</w:t>
            </w:r>
            <w:r>
              <w:rPr>
                <w:rFonts w:hint="eastAsia" w:ascii="新宋体" w:hAnsi="新宋体" w:eastAsia="新宋体" w:cs="新宋体"/>
                <w:sz w:val="21"/>
                <w:szCs w:val="21"/>
              </w:rPr>
              <w:t>租赁清单，详见附件</w:t>
            </w:r>
            <w:r>
              <w:rPr>
                <w:rFonts w:hint="eastAsia" w:ascii="新宋体" w:hAnsi="新宋体" w:eastAsia="新宋体" w:cs="新宋体"/>
                <w:sz w:val="21"/>
                <w:szCs w:val="21"/>
                <w:lang w:val="en-US" w:eastAsia="zh-CN"/>
              </w:rPr>
              <w:t>。</w:t>
            </w:r>
          </w:p>
        </w:tc>
      </w:tr>
      <w:bookmarkEnd w:id="6"/>
    </w:tbl>
    <w:p w14:paraId="059B5F09">
      <w:pPr>
        <w:rPr>
          <w:rFonts w:hint="eastAsia"/>
          <w:b/>
          <w:bCs/>
          <w:lang w:val="en-US" w:eastAsia="zh-CN"/>
        </w:rPr>
      </w:pPr>
    </w:p>
    <w:p w14:paraId="1B730DB2">
      <w:pPr>
        <w:rPr>
          <w:rFonts w:hint="default"/>
          <w:b/>
          <w:bCs/>
          <w:lang w:val="en-US" w:eastAsia="zh-CN"/>
        </w:rPr>
      </w:pPr>
      <w:r>
        <w:rPr>
          <w:rFonts w:hint="default"/>
          <w:b/>
          <w:bCs/>
          <w:lang w:val="en-US" w:eastAsia="zh-CN"/>
        </w:rPr>
        <w:br w:type="page"/>
      </w:r>
    </w:p>
    <w:p w14:paraId="4BCDF7D1">
      <w:pPr>
        <w:pStyle w:val="2"/>
        <w:rPr>
          <w:rFonts w:hint="default"/>
          <w:b/>
          <w:bCs/>
          <w:lang w:val="en-US" w:eastAsia="zh-CN"/>
        </w:rPr>
      </w:pPr>
    </w:p>
    <w:p w14:paraId="00A8B0E6">
      <w:pPr>
        <w:pStyle w:val="2"/>
        <w:jc w:val="left"/>
        <w:rPr>
          <w:rFonts w:hint="eastAsia" w:ascii="宋体" w:hAnsi="宋体" w:cs="宋体"/>
          <w:b/>
          <w:bCs/>
          <w:color w:val="000000"/>
          <w:sz w:val="28"/>
          <w:szCs w:val="28"/>
        </w:rPr>
      </w:pPr>
      <w:bookmarkStart w:id="12" w:name="OLE_LINK14"/>
      <w:bookmarkStart w:id="13" w:name="OLE_LINK11"/>
      <w:r>
        <w:rPr>
          <w:rFonts w:hint="eastAsia"/>
          <w:b/>
          <w:bCs/>
        </w:rPr>
        <w:t>附件</w:t>
      </w:r>
      <w:bookmarkEnd w:id="12"/>
      <w:r>
        <w:rPr>
          <w:rFonts w:hint="eastAsia"/>
          <w:b/>
          <w:bCs/>
          <w:lang w:eastAsia="zh-CN"/>
        </w:rPr>
        <w:t>：</w:t>
      </w:r>
      <w:bookmarkStart w:id="14" w:name="OLE_LINK17"/>
      <w:r>
        <w:rPr>
          <w:rFonts w:hint="eastAsia"/>
          <w:b/>
          <w:bCs/>
          <w:sz w:val="28"/>
          <w:szCs w:val="28"/>
          <w:lang w:val="en-US" w:eastAsia="zh-CN"/>
        </w:rPr>
        <w:t>洗涤、</w:t>
      </w:r>
      <w:r>
        <w:rPr>
          <w:rFonts w:hint="eastAsia" w:ascii="宋体" w:hAnsi="宋体" w:cs="宋体"/>
          <w:b/>
          <w:bCs/>
          <w:color w:val="000000"/>
          <w:sz w:val="28"/>
          <w:szCs w:val="28"/>
        </w:rPr>
        <w:t>租赁</w:t>
      </w:r>
      <w:r>
        <w:rPr>
          <w:rFonts w:hint="eastAsia" w:ascii="宋体" w:hAnsi="宋体" w:cs="宋体"/>
          <w:b/>
          <w:bCs/>
          <w:color w:val="000000"/>
          <w:sz w:val="28"/>
          <w:szCs w:val="28"/>
          <w:lang w:val="en-US" w:eastAsia="zh-CN"/>
        </w:rPr>
        <w:t>物品</w:t>
      </w:r>
      <w:r>
        <w:rPr>
          <w:rFonts w:hint="eastAsia" w:ascii="宋体" w:hAnsi="宋体" w:cs="宋体"/>
          <w:b/>
          <w:bCs/>
          <w:color w:val="000000"/>
          <w:sz w:val="28"/>
          <w:szCs w:val="28"/>
        </w:rPr>
        <w:t>清单</w:t>
      </w:r>
      <w:bookmarkEnd w:id="14"/>
    </w:p>
    <w:tbl>
      <w:tblPr>
        <w:tblStyle w:val="6"/>
        <w:tblpPr w:leftFromText="180" w:rightFromText="180" w:vertAnchor="text" w:horzAnchor="page" w:tblpX="1480" w:tblpY="399"/>
        <w:tblOverlap w:val="never"/>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2211"/>
        <w:gridCol w:w="1107"/>
        <w:gridCol w:w="1215"/>
        <w:gridCol w:w="1290"/>
        <w:gridCol w:w="1140"/>
        <w:gridCol w:w="1260"/>
      </w:tblGrid>
      <w:tr w14:paraId="5C9B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90" w:type="dxa"/>
            <w:gridSpan w:val="7"/>
            <w:tcBorders>
              <w:top w:val="nil"/>
              <w:left w:val="nil"/>
              <w:bottom w:val="nil"/>
              <w:right w:val="nil"/>
            </w:tcBorders>
            <w:shd w:val="clear" w:color="auto" w:fill="auto"/>
            <w:noWrap/>
            <w:vAlign w:val="center"/>
          </w:tcPr>
          <w:p w14:paraId="5BFB2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崇左市人民医院布草洗涤、租赁</w:t>
            </w:r>
            <w:r>
              <w:rPr>
                <w:rFonts w:hint="eastAsia" w:ascii="宋体" w:hAnsi="宋体" w:cs="宋体"/>
                <w:b/>
                <w:bCs/>
                <w:i w:val="0"/>
                <w:iCs w:val="0"/>
                <w:color w:val="000000"/>
                <w:kern w:val="0"/>
                <w:sz w:val="28"/>
                <w:szCs w:val="28"/>
                <w:u w:val="none"/>
                <w:lang w:val="en-US" w:eastAsia="zh-CN" w:bidi="ar"/>
              </w:rPr>
              <w:t>服务项目采购</w:t>
            </w:r>
            <w:r>
              <w:rPr>
                <w:rFonts w:hint="eastAsia" w:ascii="宋体" w:hAnsi="宋体" w:eastAsia="宋体" w:cs="宋体"/>
                <w:b/>
                <w:bCs/>
                <w:i w:val="0"/>
                <w:iCs w:val="0"/>
                <w:color w:val="000000"/>
                <w:kern w:val="0"/>
                <w:sz w:val="28"/>
                <w:szCs w:val="28"/>
                <w:u w:val="none"/>
                <w:lang w:val="en-US" w:eastAsia="zh-CN" w:bidi="ar"/>
              </w:rPr>
              <w:t>需求数量表</w:t>
            </w:r>
          </w:p>
        </w:tc>
      </w:tr>
      <w:tr w14:paraId="20D0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1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1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品类</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9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洗涤单价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8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租赁单价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3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F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洗涤数量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C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D43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1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F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分体工作服上衣（夏）</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F7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F01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EC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628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F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D61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A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4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分体工作服上衣（冬）</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7B9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C8D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20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FF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78B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4CD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B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分体工作服裤子（冬夏）</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80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82A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6B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2E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05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1A8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4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7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白大褂（冬）</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436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96A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96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93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E3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572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9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C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白大褂（夏）</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2E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CD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AD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54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BDD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D45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6F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孕妇装</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34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F5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3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37E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99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E74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3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0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8F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027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71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F8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5AB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9B7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A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床罩</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BCC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6E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F6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3F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02B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6AD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9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DB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85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E3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105779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E1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764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4DD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A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4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2F3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B0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A7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85331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B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85508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6B7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31C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1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3A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值班床单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93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B6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EA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7C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40A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FB9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C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9B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值班被套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D1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3A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81A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CC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0D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66E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2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E4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值班枕套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BC9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24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F5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C8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6EB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F25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0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新生儿被套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09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BC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1D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D5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83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3C8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0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9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新生儿床单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DB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2C3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3C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52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D15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62B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D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D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普通病号衣裤</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CE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0F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AE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47277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A4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A63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88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2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骨科病号衣裤</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098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407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1B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09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73A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172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8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D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洗手衣（长）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1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3AF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C0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1A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5F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70C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0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洗手衣（短）</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39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22A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77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72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D29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9C9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9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C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男、女洗手裤</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EED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9A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7C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F4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8A8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AFF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0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5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参观衣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AA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66E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47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6D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9D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8A4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6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E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导管室孔巾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FF5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32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B1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7D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E95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D88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8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双层治疗巾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62D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EDD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FA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13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F0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2D6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C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双层中单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31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043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D8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F6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EA0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E23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C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手术室床单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E61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1F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8A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D3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B7F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8BA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5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8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手术室被套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EB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92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A8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66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34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1B1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6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泌尿孔巾，大孔巾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38D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16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F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8A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580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E5E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D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小孔巾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D6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3CA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2A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AF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09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299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F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D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小床单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4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A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9C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3E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6A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584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5A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7B7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3B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04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52A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9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1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腔镜布袋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A71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287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A9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68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1E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E6A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9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双层包布A（60*60）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DD5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4B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FD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15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92A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A8A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6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F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双层包布B（70*70）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912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31F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BC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69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4C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01A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3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双层包布C（80*80）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EFB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49E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35E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A4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5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87E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4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B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双层包布D（100*100）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A0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C10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97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ED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AE0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6C5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F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D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双层包布E（120*120）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800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F5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7A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62948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4D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27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BE7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C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D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双层包布F（140*170）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5D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85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16A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40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145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3FB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B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2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双层包布G（150*150）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540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6D8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7A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20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58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E62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双层包布H（170*170）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75C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E9C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176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24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221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7A9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76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8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B4F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8CF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3F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83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91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8CC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3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A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双层小中单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7C4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8C0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41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DE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782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E30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3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8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7EE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B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34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7F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0A9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31B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8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复用手术衣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F1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B31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B0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30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9A6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13D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4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1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抬人单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659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5F9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4C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36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00F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F4E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9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A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约束带</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9C7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82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B8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F4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84B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D2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4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橡胶垫单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768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3D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67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41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2A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8BF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1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肿瘤科病床</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0AF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C70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E9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85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E2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ECD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A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病房中单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604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0CB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64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FA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D55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199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E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2BB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784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6B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4A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F8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9FF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A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B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智能柜织物收集袋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6E7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7F3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2A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A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85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477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B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F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84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475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FA7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1F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B5A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4F0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2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7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5D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FA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FC3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D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05F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B73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7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温箱罩</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039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96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F9B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EE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82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9EC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1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7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蓝光围栏</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E88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F7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AEB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A9B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FAE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9B6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2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2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蓝光围罩</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4B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5B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66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19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33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5E2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D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373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56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EA4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BF1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47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ED2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A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1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机罩</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998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26E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9F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F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156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A10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D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小衣服</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8C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582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AE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5B4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75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3C4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2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E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小枕套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6D4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BF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2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66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E9C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2C8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5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5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BBE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77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91C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D5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66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C47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E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6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小手套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732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07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DD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C27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C2D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B7F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3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2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小棉袄套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D4A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A54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536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D8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D02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AE2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D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7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小毛巾</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6BF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3E9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783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CB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AA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897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F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D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小棉衣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040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5C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55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8F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64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B41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6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8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毛巾被</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5A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A05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629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5B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785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9FA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F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E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儿童病衣</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3E8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8BB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03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A1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746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247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4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泼板手套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D1E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1F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BE9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6C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AD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5FF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4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9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束发带</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4C8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ABE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156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65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08F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6E3D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D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2A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87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B4F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05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0C1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0C1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5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0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避光袖套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69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A51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923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09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1FD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4D1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2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3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D99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0A0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9B1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EF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1E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7FD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7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0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治疗床单</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3E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024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4D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B7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78C5">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7ADAB6BB">
      <w:pPr>
        <w:rPr>
          <w:rFonts w:ascii="宋体" w:hAnsi="宋体" w:cs="宋体"/>
          <w:color w:val="000000"/>
          <w:kern w:val="0"/>
          <w:szCs w:val="21"/>
        </w:rPr>
      </w:pPr>
    </w:p>
    <w:p w14:paraId="5BE985D2">
      <w:pPr>
        <w:rPr>
          <w:rFonts w:ascii="宋体" w:hAnsi="宋体" w:cs="宋体"/>
          <w:color w:val="000000"/>
          <w:kern w:val="0"/>
          <w:szCs w:val="21"/>
        </w:rPr>
      </w:pPr>
    </w:p>
    <w:p w14:paraId="59124B50">
      <w:pPr>
        <w:rPr>
          <w:rFonts w:ascii="宋体" w:hAnsi="宋体" w:cs="宋体"/>
          <w:color w:val="000000"/>
          <w:kern w:val="0"/>
          <w:szCs w:val="21"/>
        </w:rPr>
      </w:pPr>
    </w:p>
    <w:p w14:paraId="6039180A">
      <w:pPr>
        <w:rPr>
          <w:sz w:val="28"/>
          <w:szCs w:val="28"/>
        </w:rPr>
      </w:pPr>
    </w:p>
    <w:p w14:paraId="18BEF44B">
      <w:pPr>
        <w:rPr>
          <w:sz w:val="28"/>
          <w:szCs w:val="28"/>
        </w:rPr>
      </w:pPr>
    </w:p>
    <w:p w14:paraId="00FB8CC1">
      <w:pPr>
        <w:rPr>
          <w:sz w:val="28"/>
          <w:szCs w:val="28"/>
        </w:rPr>
      </w:pPr>
    </w:p>
    <w:p w14:paraId="690821B1">
      <w:pPr>
        <w:rPr>
          <w:sz w:val="28"/>
          <w:szCs w:val="28"/>
        </w:rPr>
      </w:pPr>
    </w:p>
    <w:p w14:paraId="75F8A2B5">
      <w:pPr>
        <w:rPr>
          <w:sz w:val="28"/>
          <w:szCs w:val="28"/>
        </w:rPr>
      </w:pPr>
    </w:p>
    <w:p w14:paraId="32BF89A6">
      <w:pPr>
        <w:rPr>
          <w:szCs w:val="21"/>
        </w:rPr>
      </w:pPr>
    </w:p>
    <w:p w14:paraId="65A61CAE">
      <w:pPr>
        <w:widowControl/>
        <w:snapToGrid w:val="0"/>
        <w:spacing w:line="360" w:lineRule="auto"/>
        <w:ind w:firstLine="420" w:firstLineChars="200"/>
        <w:rPr>
          <w:rFonts w:hint="eastAsia"/>
          <w:szCs w:val="21"/>
        </w:rPr>
      </w:pPr>
    </w:p>
    <w:p w14:paraId="6CBB5A1E">
      <w:pPr>
        <w:widowControl/>
        <w:snapToGrid w:val="0"/>
        <w:spacing w:line="360" w:lineRule="auto"/>
        <w:ind w:firstLine="420" w:firstLineChars="200"/>
        <w:rPr>
          <w:rFonts w:hint="eastAsia"/>
          <w:szCs w:val="21"/>
        </w:rPr>
      </w:pPr>
    </w:p>
    <w:bookmarkEnd w:id="13"/>
    <w:p w14:paraId="6F82E7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ZGEyOWZiYjZhYTI3ZTJjMGE1OTRlZGQyZWM4MjUifQ=="/>
  </w:docVars>
  <w:rsids>
    <w:rsidRoot w:val="00000000"/>
    <w:rsid w:val="011F1024"/>
    <w:rsid w:val="043B07E0"/>
    <w:rsid w:val="04A647CA"/>
    <w:rsid w:val="06645CE4"/>
    <w:rsid w:val="076F318B"/>
    <w:rsid w:val="08FE45BD"/>
    <w:rsid w:val="09F631BF"/>
    <w:rsid w:val="0C872AD3"/>
    <w:rsid w:val="158620D5"/>
    <w:rsid w:val="183A0875"/>
    <w:rsid w:val="19CE0D87"/>
    <w:rsid w:val="1D6B43AB"/>
    <w:rsid w:val="1E5B61CE"/>
    <w:rsid w:val="208B38E8"/>
    <w:rsid w:val="22A5210D"/>
    <w:rsid w:val="24704E73"/>
    <w:rsid w:val="284D4967"/>
    <w:rsid w:val="2AA77D2F"/>
    <w:rsid w:val="2D0D2E0C"/>
    <w:rsid w:val="2F582406"/>
    <w:rsid w:val="397F500E"/>
    <w:rsid w:val="39EB6200"/>
    <w:rsid w:val="3CD76F0F"/>
    <w:rsid w:val="438E0B42"/>
    <w:rsid w:val="4565330A"/>
    <w:rsid w:val="47663D76"/>
    <w:rsid w:val="48DB1750"/>
    <w:rsid w:val="4A6F5A85"/>
    <w:rsid w:val="4B0E1D4E"/>
    <w:rsid w:val="4B4B7FC9"/>
    <w:rsid w:val="4E5E4D9B"/>
    <w:rsid w:val="4EE1419D"/>
    <w:rsid w:val="4F0F3A19"/>
    <w:rsid w:val="50414974"/>
    <w:rsid w:val="526308B6"/>
    <w:rsid w:val="53FB7DA9"/>
    <w:rsid w:val="58B959EF"/>
    <w:rsid w:val="599263A6"/>
    <w:rsid w:val="5DDD2180"/>
    <w:rsid w:val="5E077704"/>
    <w:rsid w:val="655554CA"/>
    <w:rsid w:val="65660CAD"/>
    <w:rsid w:val="666F6B8A"/>
    <w:rsid w:val="71E35433"/>
    <w:rsid w:val="745B7503"/>
    <w:rsid w:val="7A70323F"/>
    <w:rsid w:val="7AF761FE"/>
    <w:rsid w:val="7CB974BC"/>
    <w:rsid w:val="7F3E53A4"/>
    <w:rsid w:val="ADFFA511"/>
    <w:rsid w:val="EAFE5F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4">
    <w:name w:val="annotation text"/>
    <w:basedOn w:val="1"/>
    <w:unhideWhenUsed/>
    <w:qFormat/>
    <w:uiPriority w:val="0"/>
    <w:pPr>
      <w:jc w:val="left"/>
    </w:pPr>
  </w:style>
  <w:style w:type="paragraph" w:styleId="5">
    <w:name w:val="Normal (Web)"/>
    <w:basedOn w:val="1"/>
    <w:qFormat/>
    <w:uiPriority w:val="0"/>
    <w:rPr>
      <w:sz w:val="24"/>
    </w:rPr>
  </w:style>
  <w:style w:type="paragraph" w:customStyle="1" w:styleId="8">
    <w:name w:val="Table Paragraph"/>
    <w:basedOn w:val="1"/>
    <w:qFormat/>
    <w:uiPriority w:val="1"/>
    <w:pPr>
      <w:autoSpaceDE w:val="0"/>
      <w:autoSpaceDN w:val="0"/>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3683</Words>
  <Characters>4313</Characters>
  <Lines>1</Lines>
  <Paragraphs>1</Paragraphs>
  <TotalTime>8</TotalTime>
  <ScaleCrop>false</ScaleCrop>
  <LinksUpToDate>false</LinksUpToDate>
  <CharactersWithSpaces>4331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2024-08-12T08:03:00Z</dcterms:created>
  <dc:creator>Administrator</dc:creator>
  <cp:lastModifiedBy>Administrator</cp:lastModifiedBy>
  <cp:lastPrinted>2024-09-04T03:14:17Z</cp:lastPrinted>
  <dcterms:modified xsi:type="dcterms:W3CDTF">2024-09-04T03:20:02Z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25C49C8CBAB044B2A1B96DCBA3663239_12</vt:lpwstr>
  </property>
</Properties>
</file>