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E0A5E">
      <w:pPr>
        <w:spacing w:line="360" w:lineRule="auto"/>
        <w:rPr>
          <w:rFonts w:hint="default" w:ascii="Arial" w:hAnsi="Arial" w:cs="Arial" w:eastAsiaTheme="minorEastAsia"/>
          <w:b/>
          <w:color w:val="000000"/>
          <w:sz w:val="30"/>
          <w:szCs w:val="30"/>
          <w:lang w:val="en-US" w:eastAsia="zh-CN"/>
        </w:rPr>
      </w:pPr>
      <w:r>
        <w:rPr>
          <w:rFonts w:hint="eastAsia" w:ascii="Arial" w:hAnsi="Arial" w:cs="Arial"/>
          <w:b w:val="0"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="Arial" w:hAnsi="Arial" w:cs="Arial"/>
          <w:b w:val="0"/>
          <w:bCs/>
          <w:color w:val="000000"/>
          <w:sz w:val="24"/>
          <w:szCs w:val="24"/>
          <w:lang w:val="en-US" w:eastAsia="zh-CN"/>
        </w:rPr>
        <w:t>2</w:t>
      </w:r>
    </w:p>
    <w:p w14:paraId="08412994">
      <w:pPr>
        <w:spacing w:line="360" w:lineRule="auto"/>
        <w:ind w:firstLine="1352" w:firstLineChars="449"/>
        <w:rPr>
          <w:rFonts w:hint="eastAsia" w:ascii="Arial" w:hAnsi="Arial" w:cs="Arial"/>
          <w:b/>
          <w:color w:val="000000"/>
          <w:sz w:val="30"/>
          <w:szCs w:val="30"/>
        </w:rPr>
      </w:pPr>
      <w:r>
        <w:rPr>
          <w:rFonts w:hint="eastAsia" w:ascii="Arial" w:hAnsi="Arial" w:cs="Arial"/>
          <w:b/>
          <w:color w:val="000000"/>
          <w:sz w:val="30"/>
          <w:szCs w:val="30"/>
        </w:rPr>
        <w:t>消防维保公司资质要求、维保内容</w:t>
      </w:r>
    </w:p>
    <w:p w14:paraId="0E5BEA15"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1.符合《中华人民共和国政府采购法》第二十二条规定、国内注册（指按国家有关规定要求注册的）具有独立法人资格能提供本次采购服务内容的单位；</w:t>
      </w:r>
    </w:p>
    <w:p w14:paraId="7A520BD6"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2.具备应急管理部制定的消防技术服务机构从业条件；</w:t>
      </w:r>
    </w:p>
    <w:p w14:paraId="6DCA1604"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  <w:t>3.</w:t>
      </w:r>
      <w:bookmarkStart w:id="20" w:name="_GoBack"/>
      <w:bookmarkEnd w:id="20"/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近3年做过三甲医院消防维保项目；</w:t>
      </w:r>
    </w:p>
    <w:p w14:paraId="08BDD4BA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4.维护保养内容：</w:t>
      </w:r>
    </w:p>
    <w:p w14:paraId="587A9612"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维护保养范围及建筑面积：总建筑面积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107115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，其中外科楼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29600㎡，外科楼地下室1353㎡；内科综合楼：42029㎡；门诊楼：21861㎡；行政后勤楼：9480㎡；高压氧楼2432㎡：</w:t>
      </w:r>
    </w:p>
    <w:p w14:paraId="110D434E"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建筑高度：外科楼：25m；内科综合楼：95.8m；门诊楼21m；行政后勤楼：45.69m；高压氧楼17.6m：。</w:t>
      </w:r>
    </w:p>
    <w:p w14:paraId="70CB7F8C">
      <w:pPr>
        <w:pStyle w:val="9"/>
        <w:spacing w:beforeLines="0" w:afterLines="0" w:line="360" w:lineRule="auto"/>
        <w:outlineLvl w:val="9"/>
        <w:rPr>
          <w:rFonts w:hint="eastAsia" w:ascii="仿宋_GB2312" w:hAnsi="仿宋_GB2312" w:eastAsia="仿宋_GB2312" w:cs="仿宋_GB2312"/>
          <w:sz w:val="24"/>
        </w:rPr>
      </w:pPr>
      <w:bookmarkStart w:id="0" w:name="_Toc7176"/>
      <w:bookmarkStart w:id="1" w:name="_Toc14164"/>
      <w:bookmarkStart w:id="2" w:name="_Toc18548"/>
      <w:bookmarkStart w:id="3" w:name="_Toc27237"/>
      <w:r>
        <w:rPr>
          <w:rFonts w:hint="eastAsia" w:ascii="仿宋_GB2312" w:hAnsi="仿宋_GB2312" w:eastAsia="仿宋_GB2312" w:cs="仿宋_GB2312"/>
          <w:sz w:val="24"/>
        </w:rPr>
        <w:t>（1）火灾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自动</w:t>
      </w:r>
      <w:r>
        <w:rPr>
          <w:rFonts w:hint="eastAsia" w:ascii="仿宋_GB2312" w:hAnsi="仿宋_GB2312" w:eastAsia="仿宋_GB2312" w:cs="仿宋_GB2312"/>
          <w:sz w:val="24"/>
        </w:rPr>
        <w:t>报警系统；</w:t>
      </w:r>
    </w:p>
    <w:p w14:paraId="5C785EDF">
      <w:pPr>
        <w:pStyle w:val="9"/>
        <w:spacing w:beforeLines="0" w:afterLines="0" w:line="360" w:lineRule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（2）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sz w:val="24"/>
        </w:rPr>
        <w:t>自动喷水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灭火</w:t>
      </w:r>
      <w:r>
        <w:rPr>
          <w:rFonts w:hint="eastAsia" w:ascii="仿宋_GB2312" w:hAnsi="仿宋_GB2312" w:eastAsia="仿宋_GB2312" w:cs="仿宋_GB2312"/>
          <w:sz w:val="24"/>
        </w:rPr>
        <w:t>系统；</w:t>
      </w:r>
    </w:p>
    <w:p w14:paraId="189DDFC4">
      <w:pPr>
        <w:pStyle w:val="9"/>
        <w:spacing w:beforeLines="0" w:afterLines="0" w:line="360" w:lineRule="auto"/>
        <w:outlineLvl w:val="9"/>
        <w:rPr>
          <w:rFonts w:hint="eastAsia" w:ascii="仿宋_GB2312" w:hAnsi="仿宋_GB2312" w:eastAsia="仿宋_GB2312" w:cs="仿宋_GB2312"/>
          <w:sz w:val="24"/>
        </w:rPr>
      </w:pPr>
      <w:bookmarkStart w:id="4" w:name="_Toc20000"/>
      <w:bookmarkStart w:id="5" w:name="_Toc15793"/>
      <w:bookmarkStart w:id="6" w:name="_Toc24241"/>
      <w:bookmarkStart w:id="7" w:name="_Toc13309"/>
      <w:r>
        <w:rPr>
          <w:rFonts w:hint="eastAsia" w:ascii="仿宋_GB2312" w:hAnsi="仿宋_GB2312" w:eastAsia="仿宋_GB2312" w:cs="仿宋_GB2312"/>
          <w:sz w:val="24"/>
        </w:rPr>
        <w:t>（3）消防给水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及消火栓</w:t>
      </w:r>
      <w:r>
        <w:rPr>
          <w:rFonts w:hint="eastAsia" w:ascii="仿宋_GB2312" w:hAnsi="仿宋_GB2312" w:eastAsia="仿宋_GB2312" w:cs="仿宋_GB2312"/>
          <w:sz w:val="24"/>
        </w:rPr>
        <w:t>系统；</w:t>
      </w:r>
      <w:bookmarkEnd w:id="4"/>
      <w:bookmarkEnd w:id="5"/>
      <w:bookmarkEnd w:id="6"/>
      <w:bookmarkEnd w:id="7"/>
    </w:p>
    <w:p w14:paraId="0B8D76DD">
      <w:pPr>
        <w:pStyle w:val="9"/>
        <w:spacing w:beforeLines="0" w:afterLines="0" w:line="360" w:lineRule="auto"/>
        <w:outlineLvl w:val="9"/>
        <w:rPr>
          <w:rFonts w:hint="eastAsia" w:ascii="仿宋_GB2312" w:hAnsi="仿宋_GB2312" w:eastAsia="仿宋_GB2312" w:cs="仿宋_GB2312"/>
          <w:sz w:val="24"/>
        </w:rPr>
      </w:pPr>
      <w:bookmarkStart w:id="8" w:name="_Toc26435"/>
      <w:bookmarkStart w:id="9" w:name="_Toc14024"/>
      <w:bookmarkStart w:id="10" w:name="_Toc4353"/>
      <w:bookmarkStart w:id="11" w:name="_Toc22389"/>
      <w:r>
        <w:rPr>
          <w:rFonts w:hint="eastAsia" w:ascii="仿宋_GB2312" w:hAnsi="仿宋_GB2312" w:eastAsia="仿宋_GB2312" w:cs="仿宋_GB2312"/>
          <w:sz w:val="24"/>
        </w:rPr>
        <w:t>（4）气体灭火系统；</w:t>
      </w:r>
    </w:p>
    <w:p w14:paraId="3866C22C">
      <w:pPr>
        <w:pStyle w:val="9"/>
        <w:spacing w:beforeLines="0" w:afterLines="0" w:line="360" w:lineRule="auto"/>
        <w:outlineLvl w:val="9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（5）电气火灾监控系统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7999D167">
      <w:pPr>
        <w:pStyle w:val="9"/>
        <w:spacing w:beforeLines="0" w:afterLines="0" w:line="360" w:lineRule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（6）</w:t>
      </w:r>
      <w:bookmarkEnd w:id="8"/>
      <w:bookmarkEnd w:id="9"/>
      <w:bookmarkEnd w:id="10"/>
      <w:bookmarkEnd w:id="11"/>
      <w:r>
        <w:rPr>
          <w:rFonts w:hint="eastAsia" w:ascii="仿宋_GB2312" w:hAnsi="仿宋_GB2312" w:eastAsia="仿宋_GB2312" w:cs="仿宋_GB2312"/>
          <w:sz w:val="24"/>
        </w:rPr>
        <w:t>防排烟系统；</w:t>
      </w:r>
    </w:p>
    <w:p w14:paraId="4926B90A">
      <w:pPr>
        <w:pStyle w:val="9"/>
        <w:spacing w:beforeLines="0" w:afterLines="0" w:line="360" w:lineRule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（7）应急照明及疏散指示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24"/>
        </w:rPr>
        <w:t>；</w:t>
      </w:r>
    </w:p>
    <w:p w14:paraId="776D046B">
      <w:pPr>
        <w:pStyle w:val="9"/>
        <w:spacing w:beforeLines="0" w:afterLines="0" w:line="360" w:lineRule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</w:rPr>
        <w:t>）消防应急广播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/电话</w:t>
      </w:r>
      <w:r>
        <w:rPr>
          <w:rFonts w:hint="eastAsia" w:ascii="仿宋_GB2312" w:hAnsi="仿宋_GB2312" w:eastAsia="仿宋_GB2312" w:cs="仿宋_GB2312"/>
          <w:sz w:val="24"/>
        </w:rPr>
        <w:t>；</w:t>
      </w:r>
    </w:p>
    <w:p w14:paraId="7F18351A">
      <w:pPr>
        <w:pStyle w:val="9"/>
        <w:spacing w:beforeLines="0" w:afterLines="0" w:line="360" w:lineRule="auto"/>
        <w:outlineLvl w:val="9"/>
        <w:rPr>
          <w:rFonts w:hint="eastAsia" w:ascii="仿宋_GB2312" w:hAnsi="仿宋_GB2312" w:eastAsia="仿宋_GB2312" w:cs="仿宋_GB2312"/>
          <w:sz w:val="24"/>
        </w:rPr>
      </w:pPr>
      <w:bookmarkStart w:id="12" w:name="_Toc31657"/>
      <w:bookmarkStart w:id="13" w:name="_Toc18371"/>
      <w:bookmarkStart w:id="14" w:name="_Toc6372"/>
      <w:bookmarkStart w:id="15" w:name="_Toc1784"/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</w:rPr>
        <w:t>）防火分隔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设施</w:t>
      </w:r>
      <w:r>
        <w:rPr>
          <w:rFonts w:hint="eastAsia" w:ascii="仿宋_GB2312" w:hAnsi="仿宋_GB2312" w:eastAsia="仿宋_GB2312" w:cs="仿宋_GB2312"/>
          <w:sz w:val="24"/>
        </w:rPr>
        <w:t>；</w:t>
      </w:r>
      <w:bookmarkEnd w:id="12"/>
      <w:bookmarkEnd w:id="13"/>
      <w:bookmarkEnd w:id="14"/>
      <w:bookmarkEnd w:id="15"/>
    </w:p>
    <w:p w14:paraId="58D79C7D">
      <w:pPr>
        <w:pStyle w:val="9"/>
        <w:spacing w:beforeLines="0" w:afterLines="0" w:line="360" w:lineRule="auto"/>
        <w:outlineLvl w:val="9"/>
        <w:rPr>
          <w:rFonts w:hint="eastAsia" w:ascii="仿宋_GB2312" w:hAnsi="仿宋_GB2312" w:eastAsia="仿宋_GB2312" w:cs="仿宋_GB2312"/>
          <w:sz w:val="24"/>
        </w:rPr>
      </w:pPr>
      <w:bookmarkStart w:id="16" w:name="_Toc18950"/>
      <w:bookmarkStart w:id="17" w:name="_Toc1673"/>
      <w:bookmarkStart w:id="18" w:name="_Toc2898"/>
      <w:bookmarkStart w:id="19" w:name="_Toc7357"/>
      <w:r>
        <w:rPr>
          <w:rFonts w:hint="eastAsia" w:ascii="仿宋_GB2312" w:hAnsi="仿宋_GB2312" w:eastAsia="仿宋_GB2312" w:cs="仿宋_GB2312"/>
          <w:sz w:val="24"/>
        </w:rPr>
        <w:t>（1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</w:rPr>
        <w:t>）消防电梯；</w:t>
      </w:r>
      <w:bookmarkEnd w:id="16"/>
      <w:bookmarkEnd w:id="17"/>
      <w:bookmarkEnd w:id="18"/>
      <w:bookmarkEnd w:id="19"/>
    </w:p>
    <w:p w14:paraId="635AFB80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</w:rPr>
        <w:t>（1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</w:rPr>
        <w:t>）灭火器。</w:t>
      </w:r>
    </w:p>
    <w:p w14:paraId="0803B6B7"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5、维护保养服务形式及内容：</w:t>
      </w:r>
    </w:p>
    <w:p w14:paraId="7A30F0BD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1.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必须严格依据</w:t>
      </w:r>
      <w:r>
        <w:rPr>
          <w:rFonts w:hint="eastAsia" w:ascii="仿宋_GB2312" w:hAnsi="仿宋_GB2312" w:eastAsia="仿宋_GB2312" w:cs="仿宋_GB2312"/>
          <w:sz w:val="24"/>
        </w:rPr>
        <w:t>《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建筑消防设施的维护管理</w:t>
      </w:r>
      <w:r>
        <w:rPr>
          <w:rFonts w:hint="eastAsia" w:ascii="仿宋_GB2312" w:hAnsi="仿宋_GB2312" w:eastAsia="仿宋_GB2312" w:cs="仿宋_GB2312"/>
          <w:sz w:val="24"/>
        </w:rPr>
        <w:t>》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GB25201-2010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）、《广西壮族自治区消防条例》及其他相关国家现行标准规范，</w:t>
      </w:r>
      <w:r>
        <w:rPr>
          <w:rFonts w:hint="eastAsia" w:ascii="仿宋_GB2312" w:hAnsi="仿宋_GB2312" w:eastAsia="仿宋_GB2312" w:cs="仿宋_GB2312"/>
          <w:sz w:val="24"/>
        </w:rPr>
        <w:t>提供定期保养测试及报修维修和应急情况处理服务。根据维护保养细则定期进行月检、季检、年检，每次维护保养工作完成后，出具维护保养巡查表，分别由双方现场人员或负责人签字确认，年度出具维护保养全面检查报告；定期向甲方和消防机构报告合同范围内的消防设施的运行情况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30658B1C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2.维护保养的消防设备，在维保合同期限内符合最新检测常用国家标准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4656C124">
      <w:p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3.出具的维保报告必须实事求是，真实反应各设备的状况；</w:t>
      </w:r>
    </w:p>
    <w:p w14:paraId="3479777E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4.合同期间内由于甲方原因需对消防设备进行整改、增减或移位时，所需费用由甲方承担，新增消防设施也属于本合同维护范围；乙方在维保时如发现有故障隐患，需要维修或更换的部件不属于常用易损件的，由甲方负责购买，乙方负责免费更换及检测（在合同期一年内，更换常用易损件用一般维修材料费用，总金额在1000元以内（包括1000元）的由乙方承担，超过1000元后，费用另计，由甲方自行承担（易损件即一般维修材料目录）；如需委托乙方购买并对设备或部件进行维修或更换的，乙方须经甲方相关部门审定采购数量及价格后方可采购，甲方依据审定的数量及价格向乙方支付采购费用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254FC40C">
      <w:pPr>
        <w:spacing w:line="360" w:lineRule="auto"/>
        <w:ind w:firstLine="600" w:firstLineChars="200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免费维修材料易损件</w:t>
      </w:r>
    </w:p>
    <w:tbl>
      <w:tblPr>
        <w:tblStyle w:val="4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537"/>
      </w:tblGrid>
      <w:tr w14:paraId="09D2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14DCAD7C">
            <w:pPr>
              <w:ind w:left="-204" w:leftChars="-97" w:right="-107" w:rightChars="-51" w:firstLine="203" w:firstLineChars="9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8537" w:type="dxa"/>
            <w:vAlign w:val="center"/>
          </w:tcPr>
          <w:p w14:paraId="7566328C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品名</w:t>
            </w:r>
          </w:p>
        </w:tc>
      </w:tr>
      <w:tr w14:paraId="4936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5A33C871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8537" w:type="dxa"/>
            <w:vAlign w:val="center"/>
          </w:tcPr>
          <w:p w14:paraId="65315C5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洒水喷头</w:t>
            </w:r>
          </w:p>
        </w:tc>
      </w:tr>
      <w:tr w14:paraId="3683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6E40BC8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8537" w:type="dxa"/>
            <w:vAlign w:val="center"/>
          </w:tcPr>
          <w:p w14:paraId="19304E86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DN32以下的水阀</w:t>
            </w:r>
          </w:p>
        </w:tc>
      </w:tr>
      <w:tr w14:paraId="0C05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4CD1A401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8537" w:type="dxa"/>
            <w:vAlign w:val="center"/>
          </w:tcPr>
          <w:p w14:paraId="5001958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DN32以下的管件</w:t>
            </w:r>
          </w:p>
        </w:tc>
      </w:tr>
      <w:tr w14:paraId="42E8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64E21EAE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8537" w:type="dxa"/>
            <w:vAlign w:val="center"/>
          </w:tcPr>
          <w:p w14:paraId="7BDBD57A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防火阀中的微动开关</w:t>
            </w:r>
          </w:p>
        </w:tc>
      </w:tr>
      <w:tr w14:paraId="01C7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6D5B389C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8537" w:type="dxa"/>
            <w:vAlign w:val="center"/>
          </w:tcPr>
          <w:p w14:paraId="5EB24B45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防火阀中的手动拉线</w:t>
            </w:r>
          </w:p>
        </w:tc>
      </w:tr>
      <w:tr w14:paraId="2F50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5A8241D8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8537" w:type="dxa"/>
            <w:vAlign w:val="center"/>
          </w:tcPr>
          <w:p w14:paraId="4BE860D7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防火门上的小五金件（闭门器除外）</w:t>
            </w:r>
          </w:p>
        </w:tc>
      </w:tr>
      <w:tr w14:paraId="4733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744EA461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8537" w:type="dxa"/>
            <w:vAlign w:val="center"/>
          </w:tcPr>
          <w:p w14:paraId="6F94AC38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消火栓箱上的小五金</w:t>
            </w:r>
          </w:p>
        </w:tc>
      </w:tr>
      <w:tr w14:paraId="546B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1ED7390A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8537" w:type="dxa"/>
            <w:vAlign w:val="center"/>
          </w:tcPr>
          <w:p w14:paraId="1CA56F29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密封填料</w:t>
            </w:r>
          </w:p>
        </w:tc>
      </w:tr>
      <w:tr w14:paraId="7D72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29B2FDF8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8537" w:type="dxa"/>
            <w:vAlign w:val="center"/>
          </w:tcPr>
          <w:p w14:paraId="2AD848E7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密封垫纸</w:t>
            </w:r>
          </w:p>
        </w:tc>
      </w:tr>
      <w:tr w14:paraId="7039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0041C146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8537" w:type="dxa"/>
            <w:vAlign w:val="center"/>
          </w:tcPr>
          <w:p w14:paraId="281C0CC6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压力表</w:t>
            </w:r>
          </w:p>
        </w:tc>
      </w:tr>
      <w:tr w14:paraId="1650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5EFF2E4A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</w:t>
            </w:r>
          </w:p>
        </w:tc>
        <w:tc>
          <w:tcPr>
            <w:tcW w:w="8537" w:type="dxa"/>
            <w:vAlign w:val="center"/>
          </w:tcPr>
          <w:p w14:paraId="44B22A06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控制盘上指示灯</w:t>
            </w:r>
          </w:p>
        </w:tc>
      </w:tr>
      <w:tr w14:paraId="53D0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2B5E80DE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</w:t>
            </w:r>
          </w:p>
        </w:tc>
        <w:tc>
          <w:tcPr>
            <w:tcW w:w="8537" w:type="dxa"/>
            <w:vAlign w:val="center"/>
          </w:tcPr>
          <w:p w14:paraId="61C99794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控制盘上按钮</w:t>
            </w:r>
          </w:p>
        </w:tc>
      </w:tr>
      <w:tr w14:paraId="28C5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2B094C2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</w:t>
            </w:r>
          </w:p>
        </w:tc>
        <w:tc>
          <w:tcPr>
            <w:tcW w:w="8537" w:type="dxa"/>
            <w:vAlign w:val="center"/>
          </w:tcPr>
          <w:p w14:paraId="49B366BF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控制盘上指示开关</w:t>
            </w:r>
          </w:p>
        </w:tc>
      </w:tr>
      <w:tr w14:paraId="36A7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70F4E915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</w:t>
            </w:r>
          </w:p>
        </w:tc>
        <w:tc>
          <w:tcPr>
            <w:tcW w:w="8537" w:type="dxa"/>
            <w:vAlign w:val="center"/>
          </w:tcPr>
          <w:p w14:paraId="4D9BF03D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电线（Φ6mm2内、长度不超过20米)</w:t>
            </w:r>
          </w:p>
        </w:tc>
      </w:tr>
      <w:tr w14:paraId="0FA7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4" w:type="dxa"/>
            <w:vAlign w:val="center"/>
          </w:tcPr>
          <w:p w14:paraId="5E7E332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8537" w:type="dxa"/>
            <w:vAlign w:val="center"/>
          </w:tcPr>
          <w:p w14:paraId="1EDBDDA2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线管（长度不超过20米）</w:t>
            </w:r>
          </w:p>
        </w:tc>
      </w:tr>
    </w:tbl>
    <w:p w14:paraId="0CE6A233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.对于故障维修项目，乙方应提出详细的维修方案并报甲方书面同意后实施。在维修或更换零部件完成后，经检验故障确已修复且恢复正常运行的，乙方应向甲方提供维修单并由双方签字确认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5ABC21E5">
      <w:p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. 因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乙方</w:t>
      </w:r>
      <w:r>
        <w:rPr>
          <w:rFonts w:hint="eastAsia" w:ascii="仿宋_GB2312" w:hAnsi="仿宋_GB2312" w:eastAsia="仿宋_GB2312" w:cs="仿宋_GB2312"/>
          <w:sz w:val="24"/>
        </w:rPr>
        <w:t>原因造成设备损坏的，由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乙方</w:t>
      </w:r>
      <w:r>
        <w:rPr>
          <w:rFonts w:hint="eastAsia" w:ascii="仿宋_GB2312" w:hAnsi="仿宋_GB2312" w:eastAsia="仿宋_GB2312" w:cs="仿宋_GB2312"/>
          <w:sz w:val="24"/>
        </w:rPr>
        <w:t>负责设备的更换和维修费用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7AEEFB4F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</w:rPr>
        <w:t>. 合同范围内的消防设施除进行定期维护保养外，在接到甲方消防设施故障的通知后1个工作日内赶到故障现场。如出现突发性故障，影响到医院消防安全，维保维修人员应在2小时内到达现场协助解决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4CD90CD0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8.每年为甲方的消防管理人员或员工提供消防知识培训不少于2次；</w:t>
      </w:r>
    </w:p>
    <w:p w14:paraId="04885387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FF000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9.院内有大型消防安全检查时，检查前做好消防设施的检查工作，协助做好迎检各项工作。</w:t>
      </w:r>
    </w:p>
    <w:p w14:paraId="1E8E0DF4">
      <w:p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1ZGZjNzEwMzkwMjkzNWJmYzBlNmU3NjRhMGM5MjUifQ=="/>
  </w:docVars>
  <w:rsids>
    <w:rsidRoot w:val="00B850A0"/>
    <w:rsid w:val="000B1D53"/>
    <w:rsid w:val="00186C41"/>
    <w:rsid w:val="001949B6"/>
    <w:rsid w:val="002E204F"/>
    <w:rsid w:val="003F75DF"/>
    <w:rsid w:val="00412BBA"/>
    <w:rsid w:val="0042787B"/>
    <w:rsid w:val="00450A10"/>
    <w:rsid w:val="00554214"/>
    <w:rsid w:val="006301ED"/>
    <w:rsid w:val="0089595E"/>
    <w:rsid w:val="009A7156"/>
    <w:rsid w:val="00A03C6C"/>
    <w:rsid w:val="00B37201"/>
    <w:rsid w:val="00B503E5"/>
    <w:rsid w:val="00B850A0"/>
    <w:rsid w:val="00BC4F54"/>
    <w:rsid w:val="00CA381D"/>
    <w:rsid w:val="00CC3D0B"/>
    <w:rsid w:val="00CE7B13"/>
    <w:rsid w:val="00CF6297"/>
    <w:rsid w:val="00D5793B"/>
    <w:rsid w:val="00E3650A"/>
    <w:rsid w:val="00EA5C6E"/>
    <w:rsid w:val="00F30743"/>
    <w:rsid w:val="00FB75CB"/>
    <w:rsid w:val="00FF22B1"/>
    <w:rsid w:val="05000CFB"/>
    <w:rsid w:val="054F6C10"/>
    <w:rsid w:val="07A17F6D"/>
    <w:rsid w:val="0A165F4E"/>
    <w:rsid w:val="0A53660E"/>
    <w:rsid w:val="0A984BB5"/>
    <w:rsid w:val="0C1E10EA"/>
    <w:rsid w:val="0C9F3753"/>
    <w:rsid w:val="0EBB575C"/>
    <w:rsid w:val="10730625"/>
    <w:rsid w:val="11CE5360"/>
    <w:rsid w:val="16B27132"/>
    <w:rsid w:val="1C71170A"/>
    <w:rsid w:val="1E7B061E"/>
    <w:rsid w:val="1F071EB1"/>
    <w:rsid w:val="1F576995"/>
    <w:rsid w:val="2AD510B6"/>
    <w:rsid w:val="2C5A7AC4"/>
    <w:rsid w:val="2C5D0C57"/>
    <w:rsid w:val="31BC6B2B"/>
    <w:rsid w:val="359E6C74"/>
    <w:rsid w:val="37152F66"/>
    <w:rsid w:val="38C369F1"/>
    <w:rsid w:val="38E52E0C"/>
    <w:rsid w:val="3AF31810"/>
    <w:rsid w:val="3BAE1BDB"/>
    <w:rsid w:val="3CA60B04"/>
    <w:rsid w:val="3FB3156E"/>
    <w:rsid w:val="41986C6D"/>
    <w:rsid w:val="4D4E28D6"/>
    <w:rsid w:val="53603363"/>
    <w:rsid w:val="536547AB"/>
    <w:rsid w:val="56414794"/>
    <w:rsid w:val="58D72FA3"/>
    <w:rsid w:val="5F685A79"/>
    <w:rsid w:val="60166CFE"/>
    <w:rsid w:val="69E06B54"/>
    <w:rsid w:val="704F058F"/>
    <w:rsid w:val="74220495"/>
    <w:rsid w:val="7C2A25DC"/>
    <w:rsid w:val="7C7C2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9">
    <w:name w:val="章标题"/>
    <w:next w:val="1"/>
    <w:uiPriority w:val="99"/>
    <w:pPr>
      <w:spacing w:beforeLines="50" w:afterLines="50" w:line="336" w:lineRule="auto"/>
      <w:jc w:val="both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1294</Words>
  <Characters>1390</Characters>
  <Lines>9</Lines>
  <Paragraphs>2</Paragraphs>
  <TotalTime>2</TotalTime>
  <ScaleCrop>false</ScaleCrop>
  <LinksUpToDate>false</LinksUpToDate>
  <CharactersWithSpaces>1394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2022-10-28T08:47:00Z</dcterms:created>
  <dc:creator>Administrator</dc:creator>
  <cp:lastModifiedBy>微信用户</cp:lastModifiedBy>
  <dcterms:modified xsi:type="dcterms:W3CDTF">2025-12-24T00:48:49Z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BC9976D0296B4BB4BA2E7719CDC438A5</vt:lpwstr>
  </property>
  <property fmtid="{D5CDD505-2E9C-101B-9397-08002B2CF9AE}" pid="4" name="KSOTemplateDocerSaveRecord">
    <vt:lpwstr>eyJoZGlkIjoiZTkyMmI3ZDljYzY2MjRiMDI2MDZmODRlMmY0ZDNmZjQiLCJ1c2VySWQiOiIxMjY2NTQ4ODAxIn0=</vt:lpwstr>
  </property>
</Properties>
</file>