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37D60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附件                     报</w:t>
      </w:r>
      <w:r>
        <w:rPr>
          <w:rFonts w:hint="eastAsia" w:ascii="宋体" w:hAnsi="宋体" w:eastAsia="宋体" w:cs="方正小标宋简体"/>
          <w:b/>
          <w:bCs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价</w:t>
      </w:r>
      <w:r>
        <w:rPr>
          <w:rFonts w:hint="eastAsia" w:ascii="宋体" w:hAnsi="宋体" w:eastAsia="宋体" w:cs="方正小标宋简体"/>
          <w:b/>
          <w:bCs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表</w:t>
      </w:r>
    </w:p>
    <w:p w14:paraId="3F24B8AE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left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</w:pPr>
    </w:p>
    <w:p w14:paraId="755DD4F8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eastAsia" w:ascii="宋体" w:hAnsi="宋体" w:eastAsia="宋体" w:cs="仿宋_GB2312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项目名称：崇左市人民医院舆情监测服务采购市场调研项目</w:t>
      </w:r>
    </w:p>
    <w:p w14:paraId="59E58E46">
      <w:pPr>
        <w:keepNext w:val="0"/>
        <w:keepLines w:val="0"/>
        <w:widowControl w:val="0"/>
        <w:suppressLineNumbers w:val="0"/>
        <w:snapToGrid w:val="0"/>
        <w:spacing w:before="50" w:beforeAutospacing="0" w:after="50" w:afterAutospacing="0" w:line="520" w:lineRule="exact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供应商名称（盖章）：</w:t>
      </w:r>
    </w:p>
    <w:tbl>
      <w:tblPr>
        <w:tblStyle w:val="6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025"/>
        <w:gridCol w:w="1260"/>
        <w:gridCol w:w="4245"/>
        <w:gridCol w:w="1649"/>
      </w:tblGrid>
      <w:tr w14:paraId="79D2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23CBC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Courier New" w:cs="宋体"/>
                <w:szCs w:val="21"/>
              </w:rPr>
            </w:pPr>
            <w:r>
              <w:rPr>
                <w:rFonts w:hint="eastAsia" w:ascii="宋体" w:hAnsi="Courier New" w:cs="宋体"/>
                <w:szCs w:val="21"/>
              </w:rPr>
              <w:t>序号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E1E16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Courier New" w:cs="宋体"/>
                <w:szCs w:val="21"/>
              </w:rPr>
            </w:pPr>
            <w:r>
              <w:rPr>
                <w:rFonts w:hint="eastAsia" w:ascii="宋体" w:hAnsi="Courier New" w:cs="宋体"/>
                <w:szCs w:val="21"/>
              </w:rPr>
              <w:t>服务名称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6CF1D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Courier New" w:cs="宋体"/>
                <w:szCs w:val="21"/>
              </w:rPr>
            </w:pPr>
            <w:r>
              <w:rPr>
                <w:rFonts w:hint="eastAsia" w:ascii="宋体" w:hAnsi="Courier New" w:cs="宋体"/>
                <w:szCs w:val="21"/>
              </w:rPr>
              <w:t>数量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AD928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简要服务需求或者服务要求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4E89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服务年限</w:t>
            </w:r>
          </w:p>
        </w:tc>
      </w:tr>
      <w:tr w14:paraId="7970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BFAA8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新宋体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C2DB4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崇左市人民医院宣传统战科舆情监测服务采购项目</w:t>
            </w:r>
          </w:p>
          <w:p w14:paraId="191C3A0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1FA26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cs="新宋体"/>
                <w:color w:val="auto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auto"/>
                <w:szCs w:val="21"/>
              </w:rPr>
              <w:t>1项</w:t>
            </w: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83E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eastAsia="新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</w:rPr>
              <w:t>提供全网舆情信息监测，来源包括但不限于：微博、微信、新闻、网站、论坛、博客、贴吧、电子报刊、客户端、视频网站等，提供1个监测方案，设置关键词不低于100个。视频监测提供针对与主流视频来源的信息监测，来源包括但不限于：抖音、快手、火山、西瓜、头条、秒拍、B站、梨视频等</w:t>
            </w:r>
          </w:p>
        </w:tc>
        <w:tc>
          <w:tcPr>
            <w:tcW w:w="1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69A5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2年</w:t>
            </w:r>
          </w:p>
        </w:tc>
      </w:tr>
      <w:tr w14:paraId="08D6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C2967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8048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BBACF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1187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2.可通过微信公众号提醒、邮件、短信、PC弹窗、APP预警等方式查收</w:t>
            </w:r>
          </w:p>
        </w:tc>
        <w:tc>
          <w:tcPr>
            <w:tcW w:w="1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8BA5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tr w14:paraId="22C6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D718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20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E68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48F5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Cs w:val="21"/>
              </w:rPr>
            </w:pPr>
          </w:p>
        </w:tc>
        <w:tc>
          <w:tcPr>
            <w:tcW w:w="4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6448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3.对快速发酵的紧急舆情，实行速报；周期内舆情传播情况实行季度报；对当年舆情数据，实行年报</w:t>
            </w:r>
          </w:p>
        </w:tc>
        <w:tc>
          <w:tcPr>
            <w:tcW w:w="1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2424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</w:tbl>
    <w:p w14:paraId="01F3E3DC">
      <w:pPr>
        <w:keepNext w:val="0"/>
        <w:keepLines w:val="0"/>
        <w:widowControl w:val="0"/>
        <w:suppressLineNumbers w:val="0"/>
        <w:snapToGrid w:val="0"/>
        <w:spacing w:before="50" w:beforeAutospacing="0" w:after="50" w:afterAutospacing="0" w:line="520" w:lineRule="exact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</w:p>
    <w:p w14:paraId="58FF196B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/>
        </w:rPr>
      </w:pPr>
    </w:p>
    <w:p w14:paraId="4ED44BA7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/>
        </w:rPr>
        <w:t>报价总价：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（大写）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/>
        </w:rPr>
        <w:t>（小写）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/>
        </w:rPr>
        <w:t>。</w:t>
      </w:r>
    </w:p>
    <w:p w14:paraId="5BC18DF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right="0"/>
        <w:textAlignment w:val="top"/>
        <w:rPr>
          <w:rFonts w:hint="eastAsia" w:ascii="仿宋" w:hAnsi="仿宋" w:eastAsia="仿宋" w:cs="仿宋"/>
          <w:color w:val="4A4A4A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联 系 人：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</w:t>
      </w:r>
    </w:p>
    <w:sectPr>
      <w:pgSz w:w="11906" w:h="16838"/>
      <w:pgMar w:top="850" w:right="1417" w:bottom="141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YzE2MTA3NjYxNDllY2Q1N2QxZDQ4YmIwM2YzZjUifQ=="/>
  </w:docVars>
  <w:rsids>
    <w:rsidRoot w:val="00000000"/>
    <w:rsid w:val="070279B8"/>
    <w:rsid w:val="0A49690A"/>
    <w:rsid w:val="0DA35CC7"/>
    <w:rsid w:val="1030200B"/>
    <w:rsid w:val="14720638"/>
    <w:rsid w:val="19F30744"/>
    <w:rsid w:val="1AEF6078"/>
    <w:rsid w:val="1CC53140"/>
    <w:rsid w:val="24B2466D"/>
    <w:rsid w:val="24BC7C8D"/>
    <w:rsid w:val="2C9A068A"/>
    <w:rsid w:val="2D41565C"/>
    <w:rsid w:val="32CB171C"/>
    <w:rsid w:val="396B1B2B"/>
    <w:rsid w:val="396C1E12"/>
    <w:rsid w:val="4695706F"/>
    <w:rsid w:val="4AF56EDE"/>
    <w:rsid w:val="4D722A68"/>
    <w:rsid w:val="4E881E17"/>
    <w:rsid w:val="4F50745F"/>
    <w:rsid w:val="56140A69"/>
    <w:rsid w:val="57CD483E"/>
    <w:rsid w:val="5BD1674C"/>
    <w:rsid w:val="5C4A2E02"/>
    <w:rsid w:val="618648DC"/>
    <w:rsid w:val="675D0D69"/>
    <w:rsid w:val="70384EAD"/>
    <w:rsid w:val="71C627AA"/>
    <w:rsid w:val="7603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宋体" w:eastAsia="微软雅黑" w:cs="宋体"/>
      <w:kern w:val="0"/>
      <w:sz w:val="24"/>
      <w:szCs w:val="2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329</Characters>
  <Lines>0</Lines>
  <Paragraphs>0</Paragraphs>
  <TotalTime>0</TotalTime>
  <ScaleCrop>false</ScaleCrop>
  <LinksUpToDate>false</LinksUpToDate>
  <CharactersWithSpaces>435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2024-09-03T03:02:00Z</dcterms:created>
  <dc:creator>Administrator</dc:creator>
  <cp:lastModifiedBy>铭铭</cp:lastModifiedBy>
  <cp:lastPrinted>2024-09-04T03:13:00Z</cp:lastPrinted>
  <dcterms:modified xsi:type="dcterms:W3CDTF">2026-01-06T13:12:00Z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370DB0E83CFF46768BC65BB38D1645E7_12</vt:lpwstr>
  </property>
  <property fmtid="{D5CDD505-2E9C-101B-9397-08002B2CF9AE}" pid="4" name="KSOTemplateDocerSaveRecord">
    <vt:lpwstr>eyJoZGlkIjoiMzAxZGQwYmQ5ZjE4YTlhMDk0MjU5MzE1MzJjODA0NjEiLCJ1c2VySWQiOiIzNzA2MTc0NDQifQ==</vt:lpwstr>
  </property>
</Properties>
</file>