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2BBB8">
      <w:pPr>
        <w:jc w:val="center"/>
        <w:rPr>
          <w:rFonts w:hint="eastAsia" w:ascii="仿宋_GB2312" w:hAnsi="仿宋_GB2312" w:eastAsia="仿宋_GB2312" w:cs="仿宋_GB2312"/>
          <w:color w:val="333333"/>
          <w:sz w:val="30"/>
          <w:szCs w:val="30"/>
          <w:lang w:val="en-US" w:eastAsia="zh-CN"/>
        </w:rPr>
      </w:pPr>
      <w:r>
        <w:rPr>
          <w:rFonts w:hint="eastAsia" w:ascii="仿宋_GB2312" w:hAnsi="仿宋_GB2312" w:eastAsia="仿宋_GB2312" w:cs="仿宋_GB2312"/>
          <w:color w:val="333333"/>
          <w:sz w:val="30"/>
          <w:szCs w:val="30"/>
        </w:rPr>
        <w:t>崇左市人民医院2026年医学装备第</w:t>
      </w:r>
      <w:r>
        <w:rPr>
          <w:rFonts w:hint="eastAsia" w:ascii="仿宋_GB2312" w:hAnsi="仿宋_GB2312" w:eastAsia="仿宋_GB2312" w:cs="仿宋_GB2312"/>
          <w:color w:val="333333"/>
          <w:sz w:val="30"/>
          <w:szCs w:val="30"/>
          <w:lang w:val="en-US" w:eastAsia="zh-CN"/>
        </w:rPr>
        <w:t>一</w:t>
      </w:r>
      <w:r>
        <w:rPr>
          <w:rFonts w:hint="eastAsia" w:ascii="仿宋_GB2312" w:hAnsi="仿宋_GB2312" w:eastAsia="仿宋_GB2312" w:cs="仿宋_GB2312"/>
          <w:color w:val="333333"/>
          <w:sz w:val="30"/>
          <w:szCs w:val="30"/>
        </w:rPr>
        <w:t>批采</w:t>
      </w:r>
      <w:r>
        <w:rPr>
          <w:rFonts w:hint="eastAsia" w:ascii="仿宋_GB2312" w:hAnsi="仿宋_GB2312" w:eastAsia="仿宋_GB2312" w:cs="仿宋_GB2312"/>
          <w:color w:val="333333"/>
          <w:sz w:val="30"/>
          <w:szCs w:val="30"/>
          <w:lang w:val="en-US" w:eastAsia="zh-CN"/>
        </w:rPr>
        <w:t>购项目主要需求参数</w:t>
      </w:r>
    </w:p>
    <w:p w14:paraId="46098720">
      <w:pPr>
        <w:jc w:val="left"/>
        <w:rPr>
          <w:rFonts w:hint="eastAsia" w:ascii="仿宋_GB2312" w:hAnsi="仿宋_GB2312" w:eastAsia="仿宋_GB2312" w:cs="仿宋_GB2312"/>
          <w:b/>
          <w:bCs/>
          <w:color w:val="000000"/>
          <w:sz w:val="24"/>
          <w:szCs w:val="24"/>
          <w:lang w:val="en-US" w:eastAsia="zh-CN"/>
        </w:rPr>
      </w:pPr>
    </w:p>
    <w:p w14:paraId="73D1FDF9">
      <w:pPr>
        <w:numPr>
          <w:ilvl w:val="0"/>
          <w:numId w:val="1"/>
        </w:numPr>
        <w:jc w:val="left"/>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崇左市人民医院遥测监护仪系统项目采购需求</w:t>
      </w:r>
    </w:p>
    <w:tbl>
      <w:tblPr>
        <w:tblStyle w:val="4"/>
        <w:tblW w:w="5001" w:type="pct"/>
        <w:tblInd w:w="95"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32"/>
        <w:gridCol w:w="2372"/>
        <w:gridCol w:w="827"/>
        <w:gridCol w:w="673"/>
        <w:gridCol w:w="1718"/>
        <w:gridCol w:w="2296"/>
      </w:tblGrid>
      <w:tr w14:paraId="11B381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53" w:hRule="atLeast"/>
          <w:tblHeader/>
        </w:trPr>
        <w:tc>
          <w:tcPr>
            <w:tcW w:w="370"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5E83EA9B">
            <w:pPr>
              <w:spacing w:line="240" w:lineRule="auto"/>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序号</w:t>
            </w:r>
          </w:p>
        </w:tc>
        <w:tc>
          <w:tcPr>
            <w:tcW w:w="1392"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26670443">
            <w:pPr>
              <w:spacing w:line="240" w:lineRule="auto"/>
              <w:ind w:left="0" w:leftChars="0" w:firstLine="0" w:firstLineChars="0"/>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设备名称</w:t>
            </w:r>
          </w:p>
        </w:tc>
        <w:tc>
          <w:tcPr>
            <w:tcW w:w="485"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C7CBE4A">
            <w:pPr>
              <w:spacing w:line="240" w:lineRule="auto"/>
              <w:ind w:left="0" w:leftChars="0" w:firstLine="0" w:firstLineChars="0"/>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单位</w:t>
            </w:r>
          </w:p>
        </w:tc>
        <w:tc>
          <w:tcPr>
            <w:tcW w:w="395"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B9E02A6">
            <w:pPr>
              <w:spacing w:line="240" w:lineRule="auto"/>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数量</w:t>
            </w:r>
          </w:p>
        </w:tc>
        <w:tc>
          <w:tcPr>
            <w:tcW w:w="1008"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1B024E2C">
            <w:pPr>
              <w:spacing w:line="240" w:lineRule="auto"/>
              <w:jc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color w:val="333333"/>
                <w:spacing w:val="0"/>
                <w:sz w:val="18"/>
                <w:szCs w:val="18"/>
                <w:highlight w:val="none"/>
                <w:lang w:val="en-US" w:eastAsia="zh-CN"/>
              </w:rPr>
              <w:t>预算单价（万元）</w:t>
            </w:r>
          </w:p>
        </w:tc>
        <w:tc>
          <w:tcPr>
            <w:tcW w:w="1347" w:type="pct"/>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0304FB1C">
            <w:pPr>
              <w:spacing w:line="240" w:lineRule="auto"/>
              <w:jc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color w:val="333333"/>
                <w:spacing w:val="0"/>
                <w:sz w:val="18"/>
                <w:szCs w:val="18"/>
                <w:highlight w:val="none"/>
                <w:lang w:val="en-US" w:eastAsia="zh-CN"/>
              </w:rPr>
              <w:t>预算总价（万元）</w:t>
            </w:r>
          </w:p>
        </w:tc>
      </w:tr>
      <w:tr w14:paraId="0152D0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6D74D36D">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9EAD906">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全自动清洗消毒器</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AA35CF0">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EBC905">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DFA3E17">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35</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C431D8E">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70</w:t>
            </w:r>
          </w:p>
        </w:tc>
      </w:tr>
      <w:tr w14:paraId="5CBB7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520F8B7">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FBE263A">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甲醛灭菌器</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F8488FE">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D0525D6">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8F81D8C">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55</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7D6F501">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55</w:t>
            </w:r>
          </w:p>
        </w:tc>
      </w:tr>
      <w:tr w14:paraId="5577C7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3EE1944">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3</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7F5C80A">
            <w:pPr>
              <w:keepNext w:val="0"/>
              <w:keepLines w:val="0"/>
              <w:widowControl/>
              <w:suppressLineNumbers w:val="0"/>
              <w:jc w:val="center"/>
              <w:textAlignment w:val="center"/>
              <w:rPr>
                <w:rFonts w:hint="eastAsia" w:ascii="仿宋_GB2312" w:hAnsi="仿宋_GB2312" w:eastAsia="仿宋_GB2312" w:cs="仿宋_GB2312"/>
                <w:color w:val="auto"/>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生物显微镜</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AE9413B">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717D5EF">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E287E1C">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25</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521240">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25</w:t>
            </w:r>
          </w:p>
        </w:tc>
      </w:tr>
      <w:tr w14:paraId="06A36D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11349F32">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4</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B23C8A7">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中心监护系统（一拖八）</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ADEFE1B">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FEFD6D1">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0870BCA">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42</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3ADB0AB">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42</w:t>
            </w:r>
          </w:p>
        </w:tc>
      </w:tr>
      <w:tr w14:paraId="7CC16A1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49DB3AB">
            <w:pPr>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5</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0BF36C2">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便携式彩色超声诊断系统</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E39A5AC">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D1C424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30FE14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125</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892170E">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125</w:t>
            </w:r>
          </w:p>
        </w:tc>
      </w:tr>
      <w:tr w14:paraId="78BAF0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44B17D94">
            <w:pPr>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6</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18AA82E">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周围神经检测仪</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5543F4B">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A36F957">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3B7C334">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20.5</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FDAA800">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20.5</w:t>
            </w:r>
          </w:p>
        </w:tc>
      </w:tr>
      <w:tr w14:paraId="10478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E7ADCA6">
            <w:pPr>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7</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54F499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超声多普勒血流检测仪</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64A0373">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4B66C8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0ACA4E2">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21</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FA70A04">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21</w:t>
            </w:r>
          </w:p>
        </w:tc>
      </w:tr>
      <w:tr w14:paraId="09C29C1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00E46BA3">
            <w:pPr>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8</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09968C5">
            <w:pPr>
              <w:keepNext w:val="0"/>
              <w:keepLines w:val="0"/>
              <w:widowControl/>
              <w:suppressLineNumbers w:val="0"/>
              <w:jc w:val="center"/>
              <w:textAlignment w:val="center"/>
              <w:rPr>
                <w:rFonts w:hint="default"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高通量测序系统及配套设备</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8C24EBB">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套</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C82FEC5">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D22B3C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238.11</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66F8934">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238.11</w:t>
            </w:r>
          </w:p>
        </w:tc>
      </w:tr>
      <w:tr w14:paraId="71B17A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73D2A265">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i w:val="0"/>
                <w:iCs w:val="0"/>
                <w:color w:val="000000"/>
                <w:kern w:val="0"/>
                <w:sz w:val="21"/>
                <w:szCs w:val="21"/>
                <w:highlight w:val="none"/>
                <w:u w:val="none"/>
                <w:lang w:val="en-US" w:eastAsia="zh-CN" w:bidi="ar"/>
              </w:rPr>
              <w:t>9</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8B5C855">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X射线系统（移动DR）</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FA4C2E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CBB1C34">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336528D">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95</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FEF33F4">
            <w:pPr>
              <w:keepNext w:val="0"/>
              <w:keepLines w:val="0"/>
              <w:widowControl/>
              <w:suppressLineNumbers w:val="0"/>
              <w:jc w:val="center"/>
              <w:textAlignment w:val="center"/>
              <w:rPr>
                <w:rFonts w:hint="eastAsia" w:ascii="仿宋_GB2312" w:hAnsi="仿宋_GB2312" w:eastAsia="仿宋_GB2312" w:cs="仿宋_GB2312"/>
                <w:color w:val="333333"/>
                <w:spacing w:val="0"/>
                <w:kern w:val="2"/>
                <w:sz w:val="18"/>
                <w:szCs w:val="18"/>
                <w:highlight w:val="none"/>
                <w:lang w:val="en-US" w:eastAsia="zh-CN"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95</w:t>
            </w:r>
          </w:p>
        </w:tc>
      </w:tr>
      <w:tr w14:paraId="3F5081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2EE6FAC6">
            <w:pPr>
              <w:jc w:val="center"/>
              <w:rPr>
                <w:rFonts w:hint="eastAsia" w:ascii="仿宋_GB2312" w:hAnsi="仿宋_GB2312" w:eastAsia="仿宋_GB2312" w:cs="仿宋_GB2312"/>
                <w:color w:val="333333"/>
                <w:spacing w:val="0"/>
                <w:sz w:val="18"/>
                <w:szCs w:val="18"/>
                <w:highlight w:val="none"/>
                <w:lang w:val="en-US" w:eastAsia="zh-CN"/>
              </w:rPr>
            </w:pPr>
            <w:r>
              <w:rPr>
                <w:rFonts w:hint="eastAsia" w:ascii="仿宋_GB2312" w:hAnsi="仿宋_GB2312" w:eastAsia="仿宋_GB2312" w:cs="仿宋_GB2312"/>
                <w:color w:val="333333"/>
                <w:spacing w:val="0"/>
                <w:sz w:val="18"/>
                <w:szCs w:val="18"/>
                <w:highlight w:val="none"/>
                <w:lang w:val="en-US" w:eastAsia="zh-CN"/>
              </w:rPr>
              <w:t>10</w:t>
            </w: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10024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热化疗灌注机</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A4641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台</w:t>
            </w: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1450B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EC2B8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48</w:t>
            </w: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1AAB1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48</w:t>
            </w:r>
          </w:p>
        </w:tc>
      </w:tr>
      <w:tr w14:paraId="2B9221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06" w:hRule="atLeast"/>
        </w:trPr>
        <w:tc>
          <w:tcPr>
            <w:tcW w:w="370" w:type="pct"/>
            <w:tcBorders>
              <w:top w:val="single" w:color="auto" w:sz="4" w:space="0"/>
              <w:left w:val="single" w:color="auto" w:sz="4" w:space="0"/>
              <w:bottom w:val="single" w:color="auto" w:sz="4" w:space="0"/>
              <w:right w:val="single" w:color="auto" w:sz="4" w:space="0"/>
            </w:tcBorders>
            <w:shd w:val="clear" w:color="auto" w:fill="auto"/>
            <w:tcMar>
              <w:left w:w="105" w:type="dxa"/>
              <w:right w:w="105" w:type="dxa"/>
            </w:tcMar>
            <w:vAlign w:val="center"/>
          </w:tcPr>
          <w:p w14:paraId="31210E2A">
            <w:pPr>
              <w:keepNext w:val="0"/>
              <w:keepLines w:val="0"/>
              <w:widowControl/>
              <w:suppressLineNumbers w:val="0"/>
              <w:jc w:val="center"/>
              <w:textAlignment w:val="center"/>
              <w:rPr>
                <w:rFonts w:hint="eastAsia" w:ascii="仿宋_GB2312" w:hAnsi="仿宋_GB2312" w:eastAsia="仿宋_GB2312" w:cs="仿宋_GB2312"/>
                <w:color w:val="333333"/>
                <w:spacing w:val="0"/>
                <w:sz w:val="18"/>
                <w:szCs w:val="18"/>
                <w:highlight w:val="none"/>
                <w:lang w:val="en-US" w:eastAsia="zh-CN"/>
              </w:rPr>
            </w:pPr>
          </w:p>
        </w:tc>
        <w:tc>
          <w:tcPr>
            <w:tcW w:w="1392"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7AD0CA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合计</w:t>
            </w:r>
          </w:p>
        </w:tc>
        <w:tc>
          <w:tcPr>
            <w:tcW w:w="48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EDD12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395"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AD89D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12</w:t>
            </w:r>
          </w:p>
        </w:tc>
        <w:tc>
          <w:tcPr>
            <w:tcW w:w="1008"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26092B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p>
        </w:tc>
        <w:tc>
          <w:tcPr>
            <w:tcW w:w="1347" w:type="pct"/>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07F20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highlight w:val="none"/>
                <w:u w:val="none"/>
                <w:lang w:val="en-US" w:eastAsia="zh-CN" w:bidi="ar"/>
              </w:rPr>
            </w:pPr>
            <w:r>
              <w:rPr>
                <w:rFonts w:hint="eastAsia" w:ascii="仿宋_GB2312" w:hAnsi="仿宋_GB2312" w:eastAsia="仿宋_GB2312" w:cs="仿宋_GB2312"/>
                <w:i w:val="0"/>
                <w:iCs w:val="0"/>
                <w:color w:val="000000"/>
                <w:kern w:val="0"/>
                <w:sz w:val="21"/>
                <w:szCs w:val="21"/>
                <w:highlight w:val="none"/>
                <w:u w:val="none"/>
                <w:lang w:val="en-US" w:eastAsia="zh-CN" w:bidi="ar"/>
              </w:rPr>
              <w:t>739.61</w:t>
            </w:r>
          </w:p>
        </w:tc>
      </w:tr>
    </w:tbl>
    <w:p w14:paraId="3D6EAE24">
      <w:pPr>
        <w:numPr>
          <w:ilvl w:val="0"/>
          <w:numId w:val="0"/>
        </w:numPr>
        <w:ind w:leftChars="0"/>
        <w:jc w:val="left"/>
        <w:rPr>
          <w:rFonts w:hint="eastAsia" w:ascii="仿宋_GB2312" w:hAnsi="仿宋_GB2312" w:eastAsia="仿宋_GB2312" w:cs="仿宋_GB2312"/>
          <w:b/>
          <w:bCs/>
          <w:color w:val="000000"/>
          <w:sz w:val="24"/>
          <w:szCs w:val="24"/>
          <w:lang w:val="en-US" w:eastAsia="zh-CN"/>
        </w:rPr>
      </w:pPr>
    </w:p>
    <w:p w14:paraId="6FD70F2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80" w:lineRule="auto"/>
        <w:jc w:val="both"/>
        <w:textAlignment w:val="auto"/>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二、崇左市人民医院遥测监护仪系统采购项目主要技术参数需求</w:t>
      </w:r>
    </w:p>
    <w:tbl>
      <w:tblPr>
        <w:tblStyle w:val="4"/>
        <w:tblW w:w="8399" w:type="dxa"/>
        <w:tblInd w:w="12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63"/>
        <w:gridCol w:w="1463"/>
        <w:gridCol w:w="6273"/>
      </w:tblGrid>
      <w:tr w14:paraId="7894D6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3" w:hRule="atLeast"/>
          <w:tblHeader/>
        </w:trPr>
        <w:tc>
          <w:tcPr>
            <w:tcW w:w="66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8FD4062">
            <w:pPr>
              <w:spacing w:line="240" w:lineRule="auto"/>
              <w:ind w:left="0" w:leftChars="0" w:firstLine="0" w:firstLineChars="0"/>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序号</w:t>
            </w:r>
          </w:p>
        </w:tc>
        <w:tc>
          <w:tcPr>
            <w:tcW w:w="146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7EDCCFA6">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设备名称</w:t>
            </w:r>
          </w:p>
        </w:tc>
        <w:tc>
          <w:tcPr>
            <w:tcW w:w="6273" w:type="dxa"/>
            <w:tcBorders>
              <w:top w:val="single" w:color="000000" w:sz="6" w:space="0"/>
              <w:left w:val="single" w:color="000000" w:sz="6" w:space="0"/>
              <w:bottom w:val="single" w:color="auto" w:sz="4" w:space="0"/>
              <w:right w:val="single" w:color="000000" w:sz="6" w:space="0"/>
            </w:tcBorders>
            <w:shd w:val="clear" w:color="auto" w:fill="auto"/>
            <w:noWrap/>
            <w:tcMar>
              <w:left w:w="105" w:type="dxa"/>
              <w:right w:w="105" w:type="dxa"/>
            </w:tcMar>
            <w:vAlign w:val="center"/>
          </w:tcPr>
          <w:p w14:paraId="4EB697A3">
            <w:pPr>
              <w:spacing w:line="240" w:lineRule="auto"/>
              <w:jc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主要技术参数要求</w:t>
            </w:r>
          </w:p>
        </w:tc>
      </w:tr>
      <w:tr w14:paraId="4CA0F3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top w:val="single" w:color="auto" w:sz="4" w:space="0"/>
              <w:left w:val="single" w:color="auto" w:sz="4" w:space="0"/>
              <w:right w:val="single" w:color="auto" w:sz="4" w:space="0"/>
            </w:tcBorders>
            <w:shd w:val="clear" w:color="auto" w:fill="auto"/>
            <w:noWrap/>
            <w:tcMar>
              <w:left w:w="105" w:type="dxa"/>
              <w:right w:w="105" w:type="dxa"/>
            </w:tcMar>
            <w:vAlign w:val="center"/>
          </w:tcPr>
          <w:p w14:paraId="45FDD6C7">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E8E0C42">
            <w:pPr>
              <w:pStyle w:val="8"/>
              <w:numPr>
                <w:ilvl w:val="0"/>
                <w:numId w:val="0"/>
              </w:numPr>
              <w:spacing w:line="400" w:lineRule="exact"/>
              <w:ind w:leftChars="0"/>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全自动清洗消毒器</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D25445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1、容积：≥520L。 </w:t>
            </w:r>
          </w:p>
          <w:p w14:paraId="50AA4E7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2、★材质：1.5mm厚316L不锈钢镜面板，清洗架:不锈钢。 </w:t>
            </w:r>
          </w:p>
          <w:p w14:paraId="3189FD4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3、对接口：清洗架注水口位于清洗腔体的侧面，以使清洗架每层水压一致从而保证每层清洗质量。 </w:t>
            </w:r>
          </w:p>
          <w:p w14:paraId="334DF4C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4、舱体保温：12mm橡塑海绵。 </w:t>
            </w:r>
          </w:p>
          <w:p w14:paraId="0D574A3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5、开门方式：自动下开门。 </w:t>
            </w:r>
          </w:p>
          <w:p w14:paraId="121646C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6、通道类型：双门通道型、双门可实现互锁。 </w:t>
            </w:r>
          </w:p>
          <w:p w14:paraId="0049064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7、门玻璃：爆玻璃门，隔音隔热。 </w:t>
            </w:r>
          </w:p>
          <w:p w14:paraId="5C57384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8、★门障碍：门遇障碍可自动返回。 </w:t>
            </w:r>
          </w:p>
          <w:p w14:paraId="57D1AFE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9、压紧方式：门采用主动压紧方式（气缸压紧），密封可靠。 </w:t>
            </w:r>
          </w:p>
          <w:p w14:paraId="5D4FE36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10、门厚度：≥22mm。 </w:t>
            </w:r>
          </w:p>
          <w:p w14:paraId="053122C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11、★快速管路设计：快速预热水箱设计，双水箱设计。 </w:t>
            </w:r>
          </w:p>
          <w:p w14:paraId="1FE2B21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12、★干燥系统：双风机供风，双级加热系统。 </w:t>
            </w:r>
          </w:p>
          <w:p w14:paraId="073E93A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13、核心配件：循环泵、气动阀、蠕动泵均为高端品牌。 </w:t>
            </w:r>
          </w:p>
          <w:p w14:paraId="35012CF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14、计量泵：2个 （加清洗液泵 1个；加上油液泵 1个）。 </w:t>
            </w:r>
          </w:p>
          <w:p w14:paraId="68AEE6B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15、循环泵：不锈钢泵体，流量最大1100L/分钟。 </w:t>
            </w:r>
          </w:p>
          <w:p w14:paraId="1C0EC98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16、阀门：气动阀，口径可达2寸、性能可靠。 </w:t>
            </w:r>
          </w:p>
          <w:p w14:paraId="3A70B22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17、空气过滤器：H13级，效率≥99.99%，过滤精度≤0.5um。 </w:t>
            </w:r>
          </w:p>
          <w:p w14:paraId="33BB07F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18、控制方式：采用西门子PLC全自动控制；通过数字量和模拟量扩展模块进行扩展；具有故障自动检测功能，故障声音报警功能。 </w:t>
            </w:r>
          </w:p>
          <w:p w14:paraId="7224C44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19、界面显示：彩色触摸屏显示，能动态的显示设备各个功能部件的运行状态及设备运行的各个状态参数；具有报警信息显示功能。 </w:t>
            </w:r>
          </w:p>
          <w:p w14:paraId="1F4BD77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20、流程控制：预洗、清洗、漂洗一、漂洗二、消毒、干燥全过程由控制器自动控制，保证设备稳定、有序的运行。 </w:t>
            </w:r>
          </w:p>
          <w:p w14:paraId="5E50A27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21、温度指示器：A级精度温度传感器采集温度，显示精确度0.1℃。 </w:t>
            </w:r>
          </w:p>
          <w:p w14:paraId="2D97335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22、记录方式：可自动打印过程曲线记录、过程报表记录、并记录A0值；可连接追溯系统。 </w:t>
            </w:r>
          </w:p>
          <w:p w14:paraId="6A3798F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23、安全保护：具有超温自动保护装置、防干烧保护装置、风压低保护装置、门障碍保护装置、电机过流保护装置。 </w:t>
            </w:r>
          </w:p>
          <w:p w14:paraId="7D2280F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24、程序名称：9套预置程序，21套自定义程序，用户可根据需要进行程序编辑。 </w:t>
            </w:r>
          </w:p>
          <w:p w14:paraId="6F2292D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25、运行时间：≤35分钟。 </w:t>
            </w:r>
          </w:p>
          <w:p w14:paraId="698ACEF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26、最大装载量:18个标准器械托盘480*250*50 </w:t>
            </w:r>
          </w:p>
          <w:p w14:paraId="1A2342B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27、外形尺寸：≤1280*1870*1000（宽高深） </w:t>
            </w:r>
          </w:p>
          <w:p w14:paraId="0421037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28、消毒温度：70℃～93℃可调.。 </w:t>
            </w:r>
          </w:p>
          <w:p w14:paraId="1D9CB95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29、干燥温度：70～120℃。 </w:t>
            </w:r>
          </w:p>
          <w:p w14:paraId="64C7A86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30、加热方式：蒸汽加热。 </w:t>
            </w:r>
          </w:p>
          <w:p w14:paraId="185767F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31、耗水量：25L/步。 </w:t>
            </w:r>
          </w:p>
          <w:p w14:paraId="0DCB8D8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32、耗电量：3.1度/循环。 </w:t>
            </w:r>
          </w:p>
          <w:p w14:paraId="31E77FE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33、使用寿命：10年/15000次循环。 </w:t>
            </w:r>
          </w:p>
          <w:p w14:paraId="77AE14A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34、★设备可实时无缝对接供应室追溯系统，可查看设备实时数据和历史运行数据，设备屏幕可显示装载员及清洗包裹数量等信息。 </w:t>
            </w:r>
          </w:p>
          <w:p w14:paraId="09117BD0">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35、标准配置：主机 1台、4层器械清洗架 1个；搬运车 2个；标准器械托盘12个。</w:t>
            </w:r>
          </w:p>
        </w:tc>
      </w:tr>
      <w:tr w14:paraId="77582D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32CC738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5ED20B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甲醛灭菌器</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1500C1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1．容积：≥143L </w:t>
            </w:r>
          </w:p>
          <w:p w14:paraId="66E9F10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2．★腔体结构及材质：腔体结构为矩形，空间利用率高，腔体材质采用优质航空铝材，厚度≥16mm，具有优越的导热性能。 </w:t>
            </w:r>
          </w:p>
          <w:p w14:paraId="367F3C4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3．腔体温度加热功率 ≥2000W，预热升温时间≤30min。 </w:t>
            </w:r>
          </w:p>
          <w:p w14:paraId="7D22B6D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4．腔体壁温控制探头数量：≥2，高精度温度探头，分辨率为0.1℃，准确检测和控制灭菌温度。 </w:t>
            </w:r>
          </w:p>
          <w:p w14:paraId="47A023B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5．整体形式：低温专用甲醛灭菌器，非高低温通用的设备。 </w:t>
            </w:r>
          </w:p>
          <w:p w14:paraId="376F7CE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6．门数量：单门 </w:t>
            </w:r>
          </w:p>
          <w:p w14:paraId="3104472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7．材质：采用优质铝材，厚度≥15mm。 </w:t>
            </w:r>
          </w:p>
          <w:p w14:paraId="09ABBC5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8．门开启方式 采用顶杆驱动式电动升降门，灭菌结束后可实现延时开门，保证人员安全。 </w:t>
            </w:r>
          </w:p>
          <w:p w14:paraId="0778AE1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9．加热功能 加热膜数量≥2个，防止甲醛冷凝，影响灭菌效果。 </w:t>
            </w:r>
          </w:p>
          <w:p w14:paraId="631A774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10．门板温度控制探头数量：≥1，高精度温度探头，分辨率为0.1℃，准确检测和控制灭菌温度。 </w:t>
            </w:r>
          </w:p>
          <w:p w14:paraId="46AE39F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11．门障碍开关：具有门障碍开关功能，当碰触障碍开关时，门自动下降，防止夹伤操作者和夹坏 </w:t>
            </w:r>
          </w:p>
          <w:p w14:paraId="37B5D25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物品。 </w:t>
            </w:r>
          </w:p>
          <w:p w14:paraId="7418693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12．★脚踏开关开关门：具有脚踏开门功能，当操作者双手占用时，可用脚控制门的开关。 </w:t>
            </w:r>
          </w:p>
          <w:p w14:paraId="5FDEE33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13．真空泵：双级抽真空，采用进口品牌水环式真空泵和大气喷射器。 </w:t>
            </w:r>
          </w:p>
          <w:p w14:paraId="6CAF8AB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14．抽空控制阀：采用高真空挡板电磁阀控制抽空管路，泄漏率＜1.3×10-7Pa*L*S-1 </w:t>
            </w:r>
          </w:p>
          <w:p w14:paraId="1EB0AAC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15．管路材质：采用304不锈钢卫生级管路和卫生级卡箍连接。 </w:t>
            </w:r>
          </w:p>
          <w:p w14:paraId="0C937C4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16．★甲醛加注方式：采用软袋灌装，垂直挂放，减少残留，自动刺破加注方式,避免操作人员接触甲醛液体，更安全。 </w:t>
            </w:r>
          </w:p>
          <w:p w14:paraId="206E3BD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17．甲醛溶液：采用甲醛浓度仅为2%的复方灭菌剂，1次性软袋灌装，容积≥2L。 </w:t>
            </w:r>
          </w:p>
          <w:p w14:paraId="06E774C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18．甲醛溶液不足报警功能：甲醛溶液不足时，会发出报警提示。 </w:t>
            </w:r>
          </w:p>
          <w:p w14:paraId="3216233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19．加注控制阀门：采用进口电磁阀。 </w:t>
            </w:r>
          </w:p>
          <w:p w14:paraId="19EC804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20．纯水系统：设备内置纯水制备系统，电导率&lt; 5μS/cm，带反渗透及紫外线杀菌功能，符合《WST 649-2019 医用低温蒸汽甲醛灭菌器卫生要求》中规定的符合药典要求 </w:t>
            </w:r>
          </w:p>
          <w:p w14:paraId="4809B20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21．压力传感器数量：产品设置压力传感器数量≥2个，独立通道。 </w:t>
            </w:r>
          </w:p>
          <w:p w14:paraId="563A930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22．内室温度传感器数量：内室温度传感器数量≥2个，独立通道。 </w:t>
            </w:r>
          </w:p>
          <w:p w14:paraId="0205F85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23．蒸发器形式：即热式蒸发器，能够实现甲醛边加注边汽化，避免甲醛残留。 </w:t>
            </w:r>
          </w:p>
          <w:p w14:paraId="0C49630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24．解析方式：解析过程通过水蒸气脉动解析，无需引入其它化学成分解析，比如有强烈刺激性气味的氨水，完全符合YY/T0679的要求。 </w:t>
            </w:r>
          </w:p>
          <w:p w14:paraId="70FC7BD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25．控制器：采用PLC控制系统。 </w:t>
            </w:r>
          </w:p>
          <w:p w14:paraId="112E2C9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26．显示屏：采用≥8英寸彩色触摸屏。 </w:t>
            </w:r>
          </w:p>
          <w:p w14:paraId="60AEAB1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27．打印机：采用微型热敏打印机，打印记录保存5年以上。 </w:t>
            </w:r>
          </w:p>
          <w:p w14:paraId="3781BDD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28．显示屏显示内容：温度，压力，时间，循环模式，过程阶段和报警信息等，并提供实际界面照片。 </w:t>
            </w:r>
          </w:p>
          <w:p w14:paraId="6203A59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29．甲醛用量显示和打印：运行程序时，触摸屏中甲醛用量实时显示，并在打印记录中打印。 </w:t>
            </w:r>
          </w:p>
          <w:p w14:paraId="1359C1D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30．打印记录内容：能够打印记录：程序名称、灭菌日期、灭菌锅次、灭菌起始结束时间，连续记录灭菌过程的压力、温度，阶段时间结束状态等信息，并提供打印样品。 </w:t>
            </w:r>
          </w:p>
          <w:p w14:paraId="52B438E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31．关键参数显示和打印：标准中规定的灭菌温度、压力、时间等关键参数，运行过程中在触摸屏中实时显示，并在打印记录中打印；关键参数不符合时，自动报警。 </w:t>
            </w:r>
          </w:p>
          <w:p w14:paraId="74D5381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32．程序数量：具有60℃和78℃两种灭菌程序。 </w:t>
            </w:r>
          </w:p>
          <w:p w14:paraId="141347F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33．程序运行时间:60℃程序2.5-3.5h；78℃1.5-2.5h。 </w:t>
            </w:r>
          </w:p>
          <w:p w14:paraId="3E08A83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34．倒计时显示：具有倒计时显示功能，可根据装载情况自动调整剩余时间，能够使操作者更加合理的安排工作时间。 </w:t>
            </w:r>
          </w:p>
          <w:p w14:paraId="59F3116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35★设备可实时无缝对接供应室追溯系统，可查看设备实时数据和历史运行数据，设备屏幕可显示装载员及灭菌包裹数量等信息，灭菌登记时，能判断灭菌包裹是否合适低温灭菌或高温灭菌，如出现错误具有报警提示。 </w:t>
            </w:r>
          </w:p>
          <w:p w14:paraId="732BE99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36．管腔灭菌能力：不锈钢盲端管腔：内径0.7mm长度3000mm；聚四氟乙烯盲端管腔：内径0.5mm长 </w:t>
            </w:r>
          </w:p>
          <w:p w14:paraId="0E1877B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度6000mm，提供第三方检测报告。 </w:t>
            </w:r>
          </w:p>
          <w:p w14:paraId="209633A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37．装载方式：上下两层不锈钢篮筐装载灭菌物品，装载量大，空间使用率高  </w:t>
            </w:r>
          </w:p>
          <w:p w14:paraId="681E55C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38．外形尺寸：单门（103×83×176）cm，外形尺寸小，可通过绝大多数医院手术室门，安装、操作简便。 </w:t>
            </w:r>
          </w:p>
          <w:p w14:paraId="5418698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39．设备功率：7kVA </w:t>
            </w:r>
          </w:p>
          <w:p w14:paraId="3B9B8A9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40．操作高度：≤900mm，操作高度降低，特别方便女护士的操作，更加人性化。 </w:t>
            </w:r>
          </w:p>
          <w:p w14:paraId="56DBF7C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41．排气要求：运行过程中不能向房间内排放任何气体，也无需安装专门的排气管道。 </w:t>
            </w:r>
          </w:p>
          <w:p w14:paraId="51F6ADD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42．★设备寿命：寿命11年 </w:t>
            </w:r>
          </w:p>
          <w:p w14:paraId="0AA11346">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43．配置：主机1台，不锈钢篮筐2个，资料1套，生物阅读器1台，浓度报警器1套。</w:t>
            </w:r>
          </w:p>
        </w:tc>
      </w:tr>
      <w:tr w14:paraId="6EFF35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61C1A82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891E315">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生物显微镜</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9201DC3">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aps w:val="0"/>
                <w:color w:val="333333"/>
                <w:spacing w:val="0"/>
                <w:sz w:val="21"/>
                <w:szCs w:val="21"/>
                <w:shd w:val="clear" w:fill="FFFFFF"/>
              </w:rPr>
              <w:t>1.1 研究级万能正置显微镜，可作明场（BF）观察方式的观察。</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1.2 正置显微镜镜体：</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 xml:space="preserve"> 1.2.1 光学系统：采用无限远校正光学系统，齐焦距离≤45mm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1.2.2 调焦：载物台垂直移动，行程不小于25mm，带聚焦粗调限位器，粗调旋钮扭矩可调，最小调节精度≤1微米</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1.2.3 照明装置：内置透射光柯勒照明器，长效白光LED光源，寿命≥20000小时.</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1.3 物镜转盘： 5孔编码型物镜转盘，具有光强管理（LIM）功能，能够在转换不同物镜时，根据预设光强进行自动光亮度调节。</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1.4 观察镜筒：宽视野三目观察筒，屈光度可调，视场数≥22，倾角30度，瞳间距调节范围50-76mm ，</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1.5 物镜：</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4X万能平场半复消色差物镜, NA ≥0.13, 工作距离≥17mm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10X万能平场半复消色差物镜, NA≥ 0.3, 工作距离≥10mm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20X万能平场半复消色差物镜, NA≥ 0.5, 工作距离≥ 2.1mm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40X万能平场半复消色差物镜, NA≥ 0.75, 工作距离≥0.51mm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100X万能平场半复消色差油浸物镜, NA≥ 1.3, 工作距离≥0.2mm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1.6 目镜：10X宽视场目镜，带屈光度校准，视场数≥22。</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1.7 载物台：右手低位驱动载物台，带有旋转装置和扭矩调节装置，高抗磨损性陶瓷覆盖层载物台。</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1.8 聚光镜：阿贝聚光镜，适合4-100X物镜，N.A.≥1.1</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二、2000万专业成像系统：</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 1 英寸彩色SONY CMOS IMX183芯片， 最高分辨率为2000万像素（5440x3648）</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2、曝光时间：0.1ms~15s</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3、G光灵敏度：462mv with 1/30s</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4、实时帧速：15@5440x3648；50@2736x1824；60@1824x1216</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5、数据接口类型：USB3.0</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6、色彩空间：RGB</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三、成像软件</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 采集图像：支持TWAIN和DSHOW接口，界面直观，操作容易，使用户更加容易的</w:t>
            </w:r>
            <w:bookmarkStart w:id="0" w:name="_GoBack"/>
            <w:bookmarkEnd w:id="0"/>
            <w:r>
              <w:rPr>
                <w:rFonts w:hint="eastAsia" w:ascii="仿宋_GB2312" w:hAnsi="仿宋_GB2312" w:eastAsia="仿宋_GB2312" w:cs="仿宋_GB2312"/>
                <w:i w:val="0"/>
                <w:iCs w:val="0"/>
                <w:caps w:val="0"/>
                <w:color w:val="333333"/>
                <w:spacing w:val="0"/>
                <w:sz w:val="21"/>
                <w:szCs w:val="21"/>
                <w:shd w:val="clear" w:fill="FFFFFF"/>
              </w:rPr>
              <w:t>集中精力关注生物试验过程；</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2、曝光控制：自动和手动；</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3、在图像上添加注释等功能，可以方便的表示图像中的重点关注部位；</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4、强大的图像编辑功能，可以调节亮度、对比度，还具有图像复制、剪切、旋转，翻转等处理功能；方便地对图像添加伪彩色等功能;</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5、可实现添加标尺功能，从而显示图像的放大比例关系，标尺位置、粗细、字体大小、字型、颜色等任意选择；可以测量直线长度、曲线长度、矩形面积、圆面积、周长、角度等多个参数，并把测量结果输出到EXCEL，便于后期分析处理</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6、自动拼图和景深扩展（EFI）处理，可以对多幅视野相邻的图像做大图拼接，轻松获取高分辨率大视野图像；</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7、实时拼接功能允许在视频模式下进行实时拼接，用户可以获得拼接区域的全景，并且当视频模式中的图像正在更新时，拼接结果可以立即更新；实时EDF景深扩展，将不同焦平面的实时图像较清晰部分替代不清晰的部分，从而得到一张实时大景深的清晰图片；</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8、分割和计数功能，数据可输出到Excel；</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9、可进行单帧图像、序列图像采集，动态图像录像，支持延时拍照。支持BMP、JPG、ICO、PNG、TIF、GIF等各种图像格式。</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10、彩色荧光合成功能：将多个荧光单色图像合成为一幅复合彩色图像；允许对各通道图像的像素位置进行微量调整。</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11、快捷的实验报告：一键实验报告制作，可以从相机、图像文件直接生成实验报告，实验报告模板可根据用户要求进行编辑定制</w:t>
            </w:r>
          </w:p>
        </w:tc>
      </w:tr>
      <w:tr w14:paraId="252DF0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65BB123E">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02DDD1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中心监护系统（一拖八）</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E50DDCE">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病人监护仪参数（2台BeneVision+epm12m） </w:t>
            </w:r>
          </w:p>
          <w:p w14:paraId="7F987D77">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 xml:space="preserve">1：整机要求： </w:t>
            </w:r>
          </w:p>
          <w:p w14:paraId="7708BFF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★1.1、模块化监护仪，主机集成内置≥2槽位插件槽，可支持IBP，CO2，AG等任意参数模块的即插即用快速扩展临床应用。 </w:t>
            </w:r>
          </w:p>
          <w:p w14:paraId="5431056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1.2、整机无风扇设计，防水等级IPX1或更高。 </w:t>
            </w:r>
          </w:p>
          <w:p w14:paraId="6FC50FC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★1.3、≥12.1英寸彩色液晶触摸屏，分辨率高达1280*800像素或更高，≥10通道波形显示。 </w:t>
            </w:r>
          </w:p>
          <w:p w14:paraId="7BC5706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1.4、屏幕采用最新电容屏非电阻屏。 </w:t>
            </w:r>
          </w:p>
          <w:p w14:paraId="53A62D6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1.5、显示屏可支持亮度自动调节功能。 </w:t>
            </w:r>
          </w:p>
          <w:p w14:paraId="38FC9F5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1.6、屏幕倾斜10~15度设计，符合人机工程学，便于临床团队观察和操作。 </w:t>
            </w:r>
          </w:p>
          <w:p w14:paraId="21F4891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1.7、可支持遥控器无线远程操作监护仪。 </w:t>
            </w:r>
          </w:p>
          <w:p w14:paraId="5B53369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1.8、内置锂电池，插槽式设计，无需螺丝刀工具支持快速拆卸和安装。锂电池支持监护仪工作时间≥4小时。 </w:t>
            </w:r>
          </w:p>
          <w:p w14:paraId="7D30C17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★1.9、安全规格：ECG, TEMP, IBP, SpO2 , NIBP监测参数抗电击程度为防除颤CF型。 </w:t>
            </w:r>
          </w:p>
          <w:p w14:paraId="5A347C5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1.10、监护仪主机工作大气压环境范围：57.0~107.4kPa。 </w:t>
            </w:r>
          </w:p>
          <w:p w14:paraId="58DB624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1.11、监护仪主机工作温度环境范围：0~40°C。 </w:t>
            </w:r>
          </w:p>
          <w:p w14:paraId="0A31787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1.12、监护仪主机工作湿度环境范围；15~95%。 </w:t>
            </w:r>
          </w:p>
          <w:p w14:paraId="06CA983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2：监测参数： </w:t>
            </w:r>
          </w:p>
          <w:p w14:paraId="38A6608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★2.1、配置3/5导心电，呼吸，无创血压，血氧饱和度，脉搏，双有创血压、旁流呼吸末二氧化碳（模块）。 </w:t>
            </w:r>
          </w:p>
          <w:p w14:paraId="7677C1B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2.2、心电监护支持心率，ST段测量，心律失常分析，QT/QTc连续实时测量和对应报警功能。 </w:t>
            </w:r>
          </w:p>
          <w:p w14:paraId="417B417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2.3、心电算法通过AHA/MIT-BIH数据库验证。 </w:t>
            </w:r>
          </w:p>
          <w:p w14:paraId="3C9F063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2.4、心电波形扫描速度支持6.25mm/s、12.5 mm/s、25 mm/s和50 mm/s。 </w:t>
            </w:r>
          </w:p>
          <w:p w14:paraId="0DCD42A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2.5、提供窗口支持心脏下壁，侧壁和前壁对应多个ST片段的同屏实时显示。 </w:t>
            </w:r>
          </w:p>
          <w:p w14:paraId="6BB59FB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2.6、支持≥21种心律失常分析,包括房颤分析。 </w:t>
            </w:r>
          </w:p>
          <w:p w14:paraId="0BB53E1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2.7、QT和QTc实时监测参数测量范围：200～800 ms。 </w:t>
            </w:r>
          </w:p>
          <w:p w14:paraId="00CB4BF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2.8、支持升级提供过去24小时心电概览报告查看与打印，包括心率统计结果，心律失常统计结果， </w:t>
            </w:r>
          </w:p>
          <w:p w14:paraId="22DFF5A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ST统计和QT/QTc统计结果。 </w:t>
            </w:r>
          </w:p>
          <w:p w14:paraId="06DE791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2.9、提供SpO2,PR和PI参数的实时监测，适用于成人，小儿和新生儿。 </w:t>
            </w:r>
          </w:p>
          <w:p w14:paraId="1811989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2.10、支持指套式血氧探头，IPX7防水等级，支持液体浸泡消毒和清洁。 </w:t>
            </w:r>
          </w:p>
          <w:p w14:paraId="34843DE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2.11、配置无创血压测量，适用于成人，小儿和新生儿。 </w:t>
            </w:r>
          </w:p>
          <w:p w14:paraId="1EE5DE5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2.12、提供手动，自动，连续和序列4种测量模式，并提供24小时血压统计结果，满足临床应用。 </w:t>
            </w:r>
          </w:p>
          <w:p w14:paraId="5CBA0D0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2.13、无创血压成人测量范围：收缩压25~290mmHg，舒张压10~250mmHg，平均压15~260mmHg。 </w:t>
            </w:r>
          </w:p>
          <w:p w14:paraId="02D2F05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2.14、提供辅助静脉穿刺功能。 </w:t>
            </w:r>
          </w:p>
          <w:p w14:paraId="765B256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2.15、支持升级多达4通道有创压监测，动脉压监测时支持同步监测PPV，适用于成人，小儿和新生儿。 </w:t>
            </w:r>
          </w:p>
          <w:p w14:paraId="5F41928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2.16、支持升级移动监护功能，医用级穿戴传感器，可监测心电、呼吸、无创血压、血氧饱和度、脉搏和体温，并支持非生理参数监测，如运动时间、夜间静息时间和疼痛评分，监测数据通过无线发送至监护仪。 </w:t>
            </w:r>
          </w:p>
          <w:p w14:paraId="509ECAD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3：系统功能： </w:t>
            </w:r>
          </w:p>
          <w:p w14:paraId="712B5B7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3.1、支持所有监测参数报警限一键自动设置功能，满足医护团队快速管理患者报警需求，产品用户手册提供报警限自动设置规则。 </w:t>
            </w:r>
          </w:p>
          <w:p w14:paraId="53A8B7A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3.2、支持肾功能计算功能。 </w:t>
            </w:r>
          </w:p>
          <w:p w14:paraId="5216CE3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3.3、具有图形化技术报警指示功能，帮助医护团队快速识别报警来源。 </w:t>
            </w:r>
          </w:p>
          <w:p w14:paraId="170D0E6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3.4、支持≥120小时趋势图和趋势表回顾，支持选择不同趋势组回顾。 </w:t>
            </w:r>
          </w:p>
          <w:p w14:paraId="554778C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3.5、≥1000条事件回顾。每条报警事件至少能够存储32秒三道相关波形，以及报警触发时所有测量参数值。 </w:t>
            </w:r>
          </w:p>
          <w:p w14:paraId="40E2B0E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3.6、≥1000组NIBP测量结果。 </w:t>
            </w:r>
          </w:p>
          <w:p w14:paraId="53680E1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3.7、≥120小时（分辨率1分钟）ST模板存储与回顾。 </w:t>
            </w:r>
          </w:p>
          <w:p w14:paraId="7F972E9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3.8、支持48小时全息波形的存储与回顾功能。 </w:t>
            </w:r>
          </w:p>
          <w:p w14:paraId="6C675A3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3.9、支持监护仪历史病人数据的存储和回顾，并支持通过USB接口将历史病人数据导出到U盘。 </w:t>
            </w:r>
          </w:p>
          <w:p w14:paraId="133B889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3.10、支持RJ45接口进行有线网络通信，和除颤监护仪一起联网通信到中心监护系统。 </w:t>
            </w:r>
          </w:p>
          <w:p w14:paraId="467367A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3.11、支持监护仪进入夜间模式，隐私模式，演示模式和待机模式。 </w:t>
            </w:r>
          </w:p>
          <w:p w14:paraId="2413DEF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3.12、可升级配置临床评分系统，如MEWS（改良早期预警评分）、NEWS（英国早期预警评分），可支持定时自动EWS评分功能。 </w:t>
            </w:r>
          </w:p>
          <w:p w14:paraId="0E153BC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3.13、提供心肌缺血评估工具，可以快速查看ST值的变化。 </w:t>
            </w:r>
          </w:p>
          <w:p w14:paraId="13E9003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3.14、提供计时器功能，界面区提供设置≥4个计时器，每个计时器支持独立设置和计时功能，计时方向包括正计时和倒计时两种选择。 </w:t>
            </w:r>
          </w:p>
          <w:p w14:paraId="386F43C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3.15、支持格拉斯哥昏迷评分（GCS）功能。 </w:t>
            </w:r>
          </w:p>
          <w:p w14:paraId="0A505330">
            <w:pPr>
              <w:keepNext w:val="0"/>
              <w:keepLines w:val="0"/>
              <w:widowControl/>
              <w:suppressLineNumbers w:val="0"/>
              <w:jc w:val="left"/>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color w:val="000000"/>
                <w:kern w:val="0"/>
                <w:sz w:val="21"/>
                <w:szCs w:val="21"/>
                <w:lang w:val="en-US" w:eastAsia="zh-CN" w:bidi="ar"/>
              </w:rPr>
              <w:t>3.16、动态趋势界面可支持统计1-24小时心律失常报警、参数超限报警信息，并对超限报警区间的波形进行高亮显示，帮助医护人员快速识别异常趋势信息。</w:t>
            </w:r>
          </w:p>
        </w:tc>
      </w:tr>
      <w:tr w14:paraId="601CC6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1203B22A">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449C0F3E">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便携式彩色超声诊断系统</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71F550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技术规格及要求 </w:t>
            </w:r>
          </w:p>
          <w:p w14:paraId="67AA369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1.系统技术规格及概述： </w:t>
            </w:r>
          </w:p>
          <w:p w14:paraId="5768A31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1.1.≥21英寸无缝纯平投射式电容屏，电容式触摸屏，支持单点、多点、滑动、缩放操作； </w:t>
            </w:r>
          </w:p>
          <w:p w14:paraId="35A3085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1.2.主机内置≥3个可激活探头接口；  </w:t>
            </w:r>
          </w:p>
          <w:p w14:paraId="485FA37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1.3.主机内置≥4个USB 3.0接口 </w:t>
            </w:r>
          </w:p>
          <w:p w14:paraId="63AF057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1.4.数字波束增强器 </w:t>
            </w:r>
          </w:p>
          <w:p w14:paraId="303505D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1.5.多倍波束合成 </w:t>
            </w:r>
          </w:p>
          <w:p w14:paraId="200EEF2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1.6.二维灰阶模式 </w:t>
            </w:r>
          </w:p>
          <w:p w14:paraId="0521D8A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1.7.组织谐波成像模式 </w:t>
            </w:r>
          </w:p>
          <w:p w14:paraId="69FF74E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1.8.宽带频移谐波 </w:t>
            </w:r>
          </w:p>
          <w:p w14:paraId="7B5067A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1.9.组织特异性成像 </w:t>
            </w:r>
          </w:p>
          <w:p w14:paraId="2686A39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1.10.频率复合成像 </w:t>
            </w:r>
          </w:p>
          <w:p w14:paraId="35B8CF5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1.11.空间复合成像 </w:t>
            </w:r>
          </w:p>
          <w:p w14:paraId="695D4A9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1.12.斑点抑制成像 </w:t>
            </w:r>
          </w:p>
          <w:p w14:paraId="6B9E723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1.13.彩色多普勒成像（包括彩色、能量、方向能量多普勒模式） </w:t>
            </w:r>
          </w:p>
          <w:p w14:paraId="460E348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1.14.频谱多普勒成像：脉冲多普勒、高脉冲重复频率、连续波多普勒 </w:t>
            </w:r>
          </w:p>
          <w:p w14:paraId="4D84AB8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1.15.组织多普勒成像 </w:t>
            </w:r>
          </w:p>
          <w:p w14:paraId="7A56AA0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1.16.解剖M型模式 </w:t>
            </w:r>
          </w:p>
          <w:p w14:paraId="59E3611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1.17.自由臂3D </w:t>
            </w:r>
          </w:p>
          <w:p w14:paraId="67740F6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1.18.具备低机械指数造影模式； </w:t>
            </w:r>
          </w:p>
          <w:p w14:paraId="10B05F7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1.19.造影定量分析功能 </w:t>
            </w:r>
          </w:p>
          <w:p w14:paraId="0D6C320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1.20.IMT </w:t>
            </w:r>
          </w:p>
          <w:p w14:paraId="61F9BEA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1.21.独立角度偏转 </w:t>
            </w:r>
          </w:p>
          <w:p w14:paraId="033D11B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1.22.扩展成像（要求凸阵、线阵可用） </w:t>
            </w:r>
          </w:p>
          <w:p w14:paraId="004D880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1.23.实时双幅对比成像 </w:t>
            </w:r>
          </w:p>
          <w:p w14:paraId="2BC7B3C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1.24.一键自动优化（包括应用于二维、彩色及频谱模式，彩色多普勒自动识别，包括ROI框位置、角度自动改变） </w:t>
            </w:r>
          </w:p>
          <w:p w14:paraId="08EF408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1.25.支持全屏放大，≥2档可调） </w:t>
            </w:r>
          </w:p>
          <w:p w14:paraId="5D75845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1.26.局部放大（支持前端、后端放大） </w:t>
            </w:r>
          </w:p>
          <w:p w14:paraId="3B38CA9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1.27.支持手动、自动、半自动触摸屏上包络测量 </w:t>
            </w:r>
          </w:p>
          <w:p w14:paraId="25361D8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1.28.回波增强技术 </w:t>
            </w:r>
          </w:p>
          <w:p w14:paraId="5BFD7AC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1.29.智能血流跟踪（根据血管走行，自动识别并跟踪血管，自动调整彩色取样框的位置和角度，自动调整PW取样门的大小和角度，无需手动调节；具备多普勒自动识别功能） </w:t>
            </w:r>
          </w:p>
          <w:p w14:paraId="4C22D7D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1.30.多普勒自动识别功能 </w:t>
            </w:r>
          </w:p>
          <w:p w14:paraId="57495D46">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lang w:val="en-US" w:eastAsia="zh-CN" w:bidi="ar"/>
              </w:rPr>
              <w:t>1.31.</w:t>
            </w:r>
            <w:r>
              <w:rPr>
                <w:rFonts w:hint="eastAsia" w:ascii="仿宋_GB2312" w:hAnsi="仿宋_GB2312" w:eastAsia="仿宋_GB2312" w:cs="仿宋_GB2312"/>
                <w:color w:val="000000"/>
                <w:kern w:val="0"/>
                <w:sz w:val="21"/>
                <w:szCs w:val="21"/>
                <w:highlight w:val="none"/>
                <w:lang w:val="en-US" w:eastAsia="zh-CN" w:bidi="ar"/>
              </w:rPr>
              <w:t xml:space="preserve">★自动速度时间积分Smart VTI（自动放置彩色取样框，PW取样线，取样门，自动跟踪并描记 </w:t>
            </w:r>
          </w:p>
          <w:p w14:paraId="2AAEFC20">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highlight w:val="none"/>
                <w:lang w:val="en-US" w:eastAsia="zh-CN" w:bidi="ar"/>
              </w:rPr>
              <w:t xml:space="preserve">LVOT的PW频谱，并计算VTI、SV、CO、SVV，且可提供趋势图） </w:t>
            </w:r>
          </w:p>
          <w:p w14:paraId="0E50AF3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highlight w:val="none"/>
                <w:lang w:val="en-US" w:eastAsia="zh-CN" w:bidi="ar"/>
              </w:rPr>
              <w:t>1.32.★自动下腔静脉定量分析Smart IVC（</w:t>
            </w:r>
            <w:r>
              <w:rPr>
                <w:rFonts w:hint="eastAsia" w:ascii="仿宋_GB2312" w:hAnsi="仿宋_GB2312" w:eastAsia="仿宋_GB2312" w:cs="仿宋_GB2312"/>
                <w:color w:val="000000"/>
                <w:kern w:val="0"/>
                <w:sz w:val="21"/>
                <w:szCs w:val="21"/>
                <w:lang w:val="en-US" w:eastAsia="zh-CN" w:bidi="ar"/>
              </w:rPr>
              <w:t xml:space="preserve">自动跟踪IVC的内径并在实时或者多帧电影状态下计算自主呼吸下的塌陷指数CI，机械通气下的扩张指数DI和IVCV，并支持快速容量状态标注，且可提供趋势图） </w:t>
            </w:r>
          </w:p>
          <w:p w14:paraId="7AADEE0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1.33.支持自动锁屏功能，开机状态下锁屏时间≤11秒，便于术中屏幕清洁； </w:t>
            </w:r>
          </w:p>
          <w:p w14:paraId="07439B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1.34.自动唤醒功能 </w:t>
            </w:r>
          </w:p>
          <w:p w14:paraId="351E557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1.35.常规测量软件包（腹部、心脏、血管、小器官，神经，产科、妇科、泌尿、急诊测量软件包） </w:t>
            </w:r>
          </w:p>
          <w:p w14:paraId="041221E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1.36.图像后处理，可处理参数≥26种 </w:t>
            </w:r>
          </w:p>
          <w:p w14:paraId="3F2DE08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1.37.支持手动触摸屏上注释 </w:t>
            </w:r>
          </w:p>
          <w:p w14:paraId="3BF6F20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1.38.支持手势操作（图像调整、测量和注释、图像浏览） </w:t>
            </w:r>
          </w:p>
          <w:p w14:paraId="6CA27F4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1.39.穿刺针增强技术，可跟随进针角度随时改变声束偏转角度，支持双屏实时对比显示增强前后效果，支持线阵和凸阵探头</w:t>
            </w:r>
          </w:p>
          <w:p w14:paraId="5FEDA55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1.40.★磁影技术单元，基于磁场感应技术，通过提示探头与穿刺针空间位置关系的俯视投影图、磁场信号强度、带刻度标尺的引导延长线等图标，能够实</w:t>
            </w:r>
            <w:r>
              <w:rPr>
                <w:rFonts w:hint="eastAsia" w:ascii="仿宋_GB2312" w:hAnsi="仿宋_GB2312" w:eastAsia="仿宋_GB2312" w:cs="仿宋_GB2312"/>
                <w:color w:val="000000"/>
                <w:kern w:val="0"/>
                <w:sz w:val="21"/>
                <w:szCs w:val="21"/>
                <w:highlight w:val="none"/>
                <w:lang w:val="en-US" w:eastAsia="zh-CN" w:bidi="ar"/>
              </w:rPr>
              <w:t>时引导、提示针体与针尖位置</w:t>
            </w:r>
            <w:r>
              <w:rPr>
                <w:rFonts w:hint="eastAsia" w:ascii="仿宋_GB2312" w:hAnsi="仿宋_GB2312" w:eastAsia="仿宋_GB2312" w:cs="仿宋_GB2312"/>
                <w:color w:val="000000"/>
                <w:kern w:val="0"/>
                <w:sz w:val="21"/>
                <w:szCs w:val="21"/>
                <w:lang w:val="en-US" w:eastAsia="zh-CN" w:bidi="ar"/>
              </w:rPr>
              <w:t xml:space="preserve"> </w:t>
            </w:r>
          </w:p>
          <w:p w14:paraId="5E6AD06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1.41.屏幕内具有穿刺中位线，参数显示区可显示靶目标至体表距离，探头中心位置具有穿刺中位点标识，提高穿刺效率及准确性 </w:t>
            </w:r>
          </w:p>
          <w:p w14:paraId="2671285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1.42.实时宽景成像单元 </w:t>
            </w:r>
          </w:p>
          <w:p w14:paraId="728BE85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1.43.≥142种体位图 </w:t>
            </w:r>
          </w:p>
          <w:p w14:paraId="3540C4E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1.44.可支持DICOM 3.0 </w:t>
            </w:r>
          </w:p>
          <w:p w14:paraId="40FE37C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1.45.支持语言，英语,中文, 德语, 西班牙语, 法语, 意大利语, 葡萄牙语, 俄语, 捷克语, 波兰语, 土耳其语, 挪威语, 塞尔维亚语（包括键盘输入、注释、操作面板等） </w:t>
            </w:r>
          </w:p>
          <w:p w14:paraId="7AA05DE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1.46.内置超声教学软件，解剖图谱，标准的超声图像，扫查位置参考图，以及扫查技巧图文解析，覆盖神经、FAST、心脏、腹部、甲状腺、乳腺、睾丸和妇产等应用，为用户提供在线指导 </w:t>
            </w:r>
          </w:p>
          <w:p w14:paraId="7B09405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1.47.智能追踪探头信息，探头内置记忆芯片，可自动记录设备序列号等信息，自动写入病例，便于设备管理与追溯 </w:t>
            </w:r>
          </w:p>
          <w:p w14:paraId="3FD3025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1.48.自动工作流协议，自动提示检查切面、自动激活彩色多普勒、PW模式，自动添加注释和体 </w:t>
            </w:r>
          </w:p>
          <w:p w14:paraId="1A4FDDA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1.49.DVR录像功能模块 </w:t>
            </w:r>
          </w:p>
          <w:p w14:paraId="36EE5EE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1.50.具备智能追踪探头信息功能，探头内置记忆芯片，可自动记录设备序列号等信息，自动写入病例，便于设备管理与追溯，有助于院感控制； </w:t>
            </w:r>
          </w:p>
          <w:p w14:paraId="5C6FAE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2.测量/分析和报告 </w:t>
            </w:r>
          </w:p>
          <w:p w14:paraId="7A9EA90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2.1.常规测量 </w:t>
            </w:r>
          </w:p>
          <w:p w14:paraId="49A54D7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距离测量、椭圆及描迹测量面积周长、体积测量 </w:t>
            </w:r>
          </w:p>
          <w:p w14:paraId="3DD3F82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2.2.多普勒测量（自动或手动包络测量，自动计算测量参数） </w:t>
            </w:r>
          </w:p>
          <w:p w14:paraId="61634FF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2.3.全科测量包，自动生成报告 </w:t>
            </w:r>
          </w:p>
          <w:p w14:paraId="09A2173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急诊、神经、肌骨、腹部、产科、妇科、小器官、泌尿、血管 </w:t>
            </w:r>
          </w:p>
          <w:p w14:paraId="5FF2671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2.4.心脏功能专用测量及分析（左室心功能2D/M: Teichholz） </w:t>
            </w:r>
          </w:p>
          <w:p w14:paraId="5CEAE76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2.5.自动识别左室舒张期切面和左室收缩期切面，同时自动包络心内膜面，自动计算左室舒张期容积、左室收缩期容积，左室射血分数EF以及每搏量SV。 </w:t>
            </w:r>
          </w:p>
          <w:p w14:paraId="4032230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2.6.自动胃窦测量软件，自动识别胃窦特征，同时自动包络胃窦切面，提供面积及趋势测量图 </w:t>
            </w:r>
          </w:p>
          <w:p w14:paraId="1265A08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3.电影回放和原始数据处理 </w:t>
            </w:r>
          </w:p>
          <w:p w14:paraId="1620B83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3.1.所有模式下可用 </w:t>
            </w:r>
          </w:p>
          <w:p w14:paraId="697F074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3.2.支持手动、自动回放 </w:t>
            </w:r>
          </w:p>
          <w:p w14:paraId="7EFAC75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3.3.支持向后存储和向前存储，时间长度可预置(向后：最大时间480s；向前：120s) </w:t>
            </w:r>
          </w:p>
          <w:p w14:paraId="703E65B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3.4.图像后处理，可对回放图像进行参数调节，可处理参数B模式8种、M模式5种、彩色模式5种、PW模式10种。。 </w:t>
            </w:r>
          </w:p>
          <w:p w14:paraId="22C34CD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3.5.支持同步存储(支持单帧图像文件包含： DCM、TIFF、BMP、JEPG单帧，电影文件包 </w:t>
            </w:r>
          </w:p>
          <w:p w14:paraId="6600B73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括： AVI)，即后台存储或导出图像数据的同时前台可以完成实时扫描。直接一键存储至硬盘，突然关机或未结束检查关机资料不丢失 </w:t>
            </w:r>
          </w:p>
          <w:p w14:paraId="343D13F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3.6.支持脚踏开关自定义功能键，要求同一个自定义功能按键支持≥4个功能的输出。 </w:t>
            </w:r>
          </w:p>
          <w:p w14:paraId="7F41C5F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4.检查存储和管理（内置超声工作站） </w:t>
            </w:r>
          </w:p>
          <w:p w14:paraId="0C47AAB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4.1.检查存储 </w:t>
            </w:r>
          </w:p>
          <w:p w14:paraId="7895A05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≥250GB SSD硬盘、内置超声工作站 </w:t>
            </w:r>
          </w:p>
          <w:p w14:paraId="0EC6BB3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多种导出图像格式：动态图像、静态图像以PC格式直接导出，无需特殊软件即能在普通PC 机上直接观看图像。导出、备份图像数据资料同时，可进行实时检查，不影响检查操作 </w:t>
            </w:r>
          </w:p>
          <w:p w14:paraId="5FEE1D6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4.2.检查管理 </w:t>
            </w:r>
          </w:p>
          <w:p w14:paraId="7ECBFA3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iStation专用于病人信息管理 </w:t>
            </w:r>
          </w:p>
          <w:p w14:paraId="1CA904C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5.连通性要求 </w:t>
            </w:r>
          </w:p>
          <w:p w14:paraId="67C6EDD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5.1.支持网络连接 </w:t>
            </w:r>
          </w:p>
          <w:p w14:paraId="2916841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有线网络 </w:t>
            </w:r>
          </w:p>
          <w:p w14:paraId="728ED1D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无线网络 </w:t>
            </w:r>
          </w:p>
          <w:p w14:paraId="014B1DF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5.2.DICOM 3.0，支持妇产科、心脏、血管、乳腺结构化报告 </w:t>
            </w:r>
          </w:p>
          <w:p w14:paraId="7A69F36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5.3.iStorage网络存储 </w:t>
            </w:r>
          </w:p>
          <w:p w14:paraId="6FEEDCA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5.4.支持移动设备无线传输，要求将机器超声图像通过无线网络直接发送到智能移动终端平台 </w:t>
            </w:r>
          </w:p>
          <w:p w14:paraId="644BB57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6.系统技术参数及要求 </w:t>
            </w:r>
          </w:p>
          <w:p w14:paraId="3D9B935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6.1.二维灰阶模式 </w:t>
            </w:r>
          </w:p>
          <w:p w14:paraId="57F541C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数字化声束形成器 </w:t>
            </w:r>
          </w:p>
          <w:p w14:paraId="7C6C2D5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数字化全程动态聚焦，数字化可变孔径及动态变迹，A/D≥12 bit </w:t>
            </w:r>
          </w:p>
          <w:p w14:paraId="304B38D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接收方式：发射、接收通道≥1024，多倍信号并行处理 </w:t>
            </w:r>
          </w:p>
          <w:p w14:paraId="5753695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扫描线：每帧线密度≥512超声线 </w:t>
            </w:r>
          </w:p>
          <w:p w14:paraId="6F906B5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发射声束聚焦：发射≥8段 </w:t>
            </w:r>
          </w:p>
          <w:p w14:paraId="4861842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预设条件：针对不同的检查脏器，预置最佳图像检查条件</w:t>
            </w:r>
          </w:p>
          <w:p w14:paraId="24CB9F4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最大显示深度:≥38cm  </w:t>
            </w:r>
          </w:p>
          <w:p w14:paraId="0D52B82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最大帧率: ≥999 帧/秒 </w:t>
            </w:r>
          </w:p>
          <w:p w14:paraId="6A3E85C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TGC: ≥7段 </w:t>
            </w:r>
          </w:p>
          <w:p w14:paraId="604C4F2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二维灰阶：≥256 </w:t>
            </w:r>
          </w:p>
          <w:p w14:paraId="352F2D1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动态范围: ≥230 </w:t>
            </w:r>
          </w:p>
          <w:p w14:paraId="27589CC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增益调节: B/M/D分别独立可调，≥100 </w:t>
            </w:r>
          </w:p>
          <w:p w14:paraId="3B8DF31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伪彩图谱: ≥8种 </w:t>
            </w:r>
          </w:p>
          <w:p w14:paraId="3EB56C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6.2.彩色多普勒成像 </w:t>
            </w:r>
          </w:p>
          <w:p w14:paraId="60084B3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包括速度、速度方差、能量、方向能量显示等 </w:t>
            </w:r>
          </w:p>
          <w:p w14:paraId="1BC2505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显示方式：B/C、B/C/M、B/POWER、B/C/PW </w:t>
            </w:r>
          </w:p>
          <w:p w14:paraId="559149A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取样框偏转: ≥±25度 (线阵探头) </w:t>
            </w:r>
          </w:p>
          <w:p w14:paraId="351565B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最大帧率: ≥360 帧/秒 </w:t>
            </w:r>
          </w:p>
          <w:p w14:paraId="5C46E05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支持B/C 同宽 </w:t>
            </w:r>
          </w:p>
          <w:p w14:paraId="67B501F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6.3.频谱多普勒模式 </w:t>
            </w:r>
          </w:p>
          <w:p w14:paraId="73FA371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包括脉冲多普勒、高脉冲重复频率、连续多普勒 </w:t>
            </w:r>
          </w:p>
          <w:p w14:paraId="54F9B33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显示方式：B, PW，B/PW, B/C/PW, B/CW, B/C/CW等等 </w:t>
            </w:r>
          </w:p>
          <w:p w14:paraId="1D40F3A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显示控制：反转、零移位、B刷新、D扩展、B/D扩展等 </w:t>
            </w:r>
          </w:p>
          <w:p w14:paraId="26C143D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最大速度: ≥8.89m/s（连续多普勒速度: ≥37.35m/s） </w:t>
            </w:r>
          </w:p>
          <w:p w14:paraId="125796A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最小速度: ≤0.5mm /s（非噪声信号） </w:t>
            </w:r>
          </w:p>
          <w:p w14:paraId="38BEC87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取样容积: 0.5-20mm  </w:t>
            </w:r>
          </w:p>
          <w:p w14:paraId="22E0097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偏转角度: ≥±25度 (线阵探头) </w:t>
            </w:r>
          </w:p>
          <w:p w14:paraId="5779624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零位移动：≥8 级 </w:t>
            </w:r>
          </w:p>
          <w:p w14:paraId="77FA5AB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快速角度校正、支持频谱自动测量 </w:t>
            </w:r>
          </w:p>
          <w:p w14:paraId="5B39732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7.探头规格  </w:t>
            </w:r>
          </w:p>
          <w:p w14:paraId="13F7A70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7.1.穿刺引导：凸阵、线阵、相控阵具备多角度穿刺引导功能 </w:t>
            </w:r>
          </w:p>
          <w:p w14:paraId="4D00DDD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7.2.凸阵探头频率范围：1.0- 5.6 MHz，扩展后最大角度可达100° </w:t>
            </w:r>
          </w:p>
          <w:p w14:paraId="029360E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7.3.经食道探头频率范围：2.3-7.2 MHz，深度2.0-31.0cm </w:t>
            </w:r>
          </w:p>
          <w:p w14:paraId="4168818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7.4.线阵探头频率范围：3-11 MHz，扩展后最大角度40°  </w:t>
            </w:r>
          </w:p>
          <w:p w14:paraId="335E9CE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7.5.相控阵探头频率范围：1.5- 4.4 MHz，最大角度≥90° </w:t>
            </w:r>
          </w:p>
          <w:p w14:paraId="470D0D1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7.6.B/M、彩色、能量多普勒、组织多普勒输出功率可选择分级调节 </w:t>
            </w:r>
          </w:p>
          <w:p w14:paraId="5DABE575">
            <w:pPr>
              <w:keepNext w:val="0"/>
              <w:keepLines w:val="0"/>
              <w:widowControl/>
              <w:suppressLineNumbers w:val="0"/>
              <w:jc w:val="left"/>
              <w:rPr>
                <w:rFonts w:hint="eastAsia" w:ascii="仿宋_GB2312" w:hAnsi="仿宋_GB2312" w:eastAsia="仿宋_GB2312" w:cs="仿宋_GB2312"/>
                <w:sz w:val="21"/>
                <w:szCs w:val="21"/>
                <w:highlight w:val="none"/>
              </w:rPr>
            </w:pPr>
            <w:r>
              <w:rPr>
                <w:rFonts w:hint="eastAsia" w:ascii="仿宋_GB2312" w:hAnsi="仿宋_GB2312" w:eastAsia="仿宋_GB2312" w:cs="仿宋_GB2312"/>
                <w:color w:val="000000"/>
                <w:kern w:val="0"/>
                <w:sz w:val="21"/>
                <w:szCs w:val="21"/>
                <w:lang w:val="en-US" w:eastAsia="zh-CN" w:bidi="ar"/>
              </w:rPr>
              <w:t>7.7.★线阵探头采用按键设计，探头上按键个数≥3个，具有防误触设计和盲点设计，操作简单，并可以自定义功能，如增益、</w:t>
            </w:r>
            <w:r>
              <w:rPr>
                <w:rFonts w:hint="eastAsia" w:ascii="仿宋_GB2312" w:hAnsi="仿宋_GB2312" w:eastAsia="仿宋_GB2312" w:cs="仿宋_GB2312"/>
                <w:color w:val="000000"/>
                <w:kern w:val="0"/>
                <w:sz w:val="21"/>
                <w:szCs w:val="21"/>
                <w:highlight w:val="none"/>
                <w:lang w:val="en-US" w:eastAsia="zh-CN" w:bidi="ar"/>
              </w:rPr>
              <w:t xml:space="preserve">冻结、解冻等功能； </w:t>
            </w:r>
          </w:p>
          <w:p w14:paraId="30103B9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8.外设和附件 </w:t>
            </w:r>
          </w:p>
          <w:p w14:paraId="264A385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8.1.台车（包括：耦合剂杯套组、储物篮、打印机架、AC电源及电源线、辅助输出电源线、纸巾 架） </w:t>
            </w:r>
          </w:p>
          <w:p w14:paraId="52E8B5C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8.2.自动电源卷线器 </w:t>
            </w:r>
          </w:p>
          <w:p w14:paraId="6F850A8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8.3.支持机器防盗锁控制 </w:t>
            </w:r>
          </w:p>
          <w:p w14:paraId="57D9B48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8.4.可支持数字黑白、数字彩色、文本及无线打印机 </w:t>
            </w:r>
          </w:p>
          <w:p w14:paraId="480F95D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8.5.支持脚踏开关 </w:t>
            </w:r>
          </w:p>
          <w:p w14:paraId="06370F84">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p>
        </w:tc>
      </w:tr>
      <w:tr w14:paraId="6E964A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494BBABF">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48166B6">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周围神经检测仪</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58D4F8C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一 、 技 术 参 数 ： </w:t>
            </w:r>
          </w:p>
          <w:p w14:paraId="6EE8A19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★1、输入短路噪声：≤0.4µV rms（1Hz～5kHz，两输入端对患者地短路）； </w:t>
            </w:r>
          </w:p>
          <w:p w14:paraId="0C6829B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★2、差模输入阻抗：≥1100MΩ； </w:t>
            </w:r>
          </w:p>
          <w:p w14:paraId="58C2108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3、输入信号范围：峰峰值：≤10mV； </w:t>
            </w:r>
          </w:p>
          <w:p w14:paraId="6F63708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△4、共模抑制比：≥115 dB； </w:t>
            </w:r>
          </w:p>
          <w:p w14:paraId="771B5C4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5、机内校准信号为 50µV，频率 200Hz 的方波，幅度允差：±5%。 </w:t>
            </w:r>
          </w:p>
          <w:p w14:paraId="1D6A724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6、输出脉冲幅度:（0～100）mA，步进：0.1mA 允差：±10%； </w:t>
            </w:r>
          </w:p>
          <w:p w14:paraId="2E645D0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7、输出脉冲宽度:（50～1000）µs，允差：±10%； </w:t>
            </w:r>
          </w:p>
          <w:p w14:paraId="40A28F7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8、最大输出电压：≤350V； </w:t>
            </w:r>
          </w:p>
          <w:p w14:paraId="5B2EB80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9、刺激频率： 0.1Hz～50Hz，允差：±5%； </w:t>
            </w:r>
          </w:p>
          <w:p w14:paraId="2DD2A9B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△10、电压灵敏度：0.05uV/div-20mV/div 分档控制。 </w:t>
            </w:r>
          </w:p>
          <w:p w14:paraId="0F5B176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11、患者信息录入模块：对患者信息进行录入并保存； </w:t>
            </w:r>
          </w:p>
          <w:p w14:paraId="3A7E728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12、Word 模板打印模块：建立患者信息、波形文件、数据文件、报告打印。★13、测量结果显示 </w:t>
            </w:r>
          </w:p>
          <w:p w14:paraId="31BF3F5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传导速度百分比（提供第三方医疗器械检测机构针对设备注册时出具的检测报告）。 </w:t>
            </w:r>
          </w:p>
          <w:p w14:paraId="7E76FEE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14、检测项目包含运动传导速度、感觉传导速度。 </w:t>
            </w:r>
          </w:p>
          <w:p w14:paraId="60AFE6D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★15、可升级同品牌超声多普勒血流检测仪软件。 </w:t>
            </w:r>
          </w:p>
          <w:p w14:paraId="03AD373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16、网络安全接口：与计算机的通信接口采用usb通用串行总线协议； </w:t>
            </w:r>
          </w:p>
          <w:p w14:paraId="01E4FA7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 注册证名称不包含诱发电位仪、产品组成不包含有创检测所需部件，仅用于无创检测。 </w:t>
            </w:r>
          </w:p>
          <w:p w14:paraId="3AF62D7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△18、配置同品牌刺激电极（提供注册或备案信息），确保采集最佳检测波形和最准确数据。 </w:t>
            </w:r>
          </w:p>
          <w:p w14:paraId="5785A1E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★19、配置同品牌一次性电极片（提供二类医疗器械注册证），确保获取最佳检测波形和最准确数据。 </w:t>
            </w:r>
          </w:p>
          <w:p w14:paraId="38BD246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△20、通用要求符合 GB 9706.1-2020 中规定的要求； </w:t>
            </w:r>
          </w:p>
          <w:p w14:paraId="06C0EAFD">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△21、电磁兼容性：符合 YY 9706.102-2021 和 YY 9706.240-2021 中规定的要求。 </w:t>
            </w:r>
          </w:p>
          <w:p w14:paraId="5797CB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★22、使用年限≥10年。 </w:t>
            </w:r>
          </w:p>
          <w:p w14:paraId="598C558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二、配置清单： </w:t>
            </w:r>
          </w:p>
          <w:p w14:paraId="3C5A63D9">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1、设备主机 1 台 2、鞍状电极 1 个3、鳄鱼夹电极 3 个 4、延长线 2 根 5、一次性心电电极 100 片 6、电脑 1 台 7、台车 1 个 8、打印机 1 台</w:t>
            </w:r>
          </w:p>
        </w:tc>
      </w:tr>
      <w:tr w14:paraId="439C2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00855E5E">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0F3D63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超声多普勒血流检测仪</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0A839A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一、技术参数： </w:t>
            </w:r>
          </w:p>
          <w:p w14:paraId="41C9D3A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1、工作模式：血管弹性、连续多普勒工作模式； </w:t>
            </w:r>
          </w:p>
          <w:p w14:paraId="5EBD906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2、8M探头 </w:t>
            </w:r>
          </w:p>
          <w:p w14:paraId="022473A7">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2.1 超声探头工作频率：8.0MHz，允差：±10%； </w:t>
            </w:r>
          </w:p>
          <w:p w14:paraId="706DA13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2.2 流速测量：双向连续波（CW），0-50cm/s，允差：±20%； </w:t>
            </w:r>
          </w:p>
          <w:p w14:paraId="5B49AEC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★2.3 血流探测深度：≥15mm。（提供第三方医疗器械检测机构针对设备注册时出具的检测报告） </w:t>
            </w:r>
          </w:p>
          <w:p w14:paraId="182B50F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2.4 超声输出功率：＜50mW。 </w:t>
            </w:r>
          </w:p>
          <w:p w14:paraId="3025BEF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3、压力测量量程：40mmHg-230mmHg， </w:t>
            </w:r>
          </w:p>
          <w:p w14:paraId="4134E1E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4、压力测量分辨率：1mmHg； </w:t>
            </w:r>
          </w:p>
          <w:p w14:paraId="6DCAB60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5、在静态连续低压状态下测量，在刻度范围内每一点重复测量的读数之间，相差应≤±3mmHg； </w:t>
            </w:r>
          </w:p>
          <w:p w14:paraId="3AD6E213">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6、充气源应能在 10s 内提供足够的空气使得 200cm3 的容器内的压力达到290mmHg，误差±3mmHg； </w:t>
            </w:r>
          </w:p>
          <w:p w14:paraId="12FFA0F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7、当气阀处于压力自控位置（使用配套的袖带）时，从 230mmHg 降到50mmHg </w:t>
            </w:r>
          </w:p>
          <w:p w14:paraId="28B31AC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的降压速度应≥2mmHg/s； </w:t>
            </w:r>
          </w:p>
          <w:p w14:paraId="5426309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8、整个系统的漏气造成压力下降的速度不应大于 1mmHg/s； </w:t>
            </w:r>
          </w:p>
          <w:p w14:paraId="2CB427E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9、脉率测量范围：（42～210) 次/min，测量精度：±3%或±3 次/min（取其大者）； </w:t>
            </w:r>
          </w:p>
          <w:p w14:paraId="52CEC9EB">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10、主机内部含自动充气模块，全自动充气和放气，在测量界面分别实现血压测量和脉搏波测量，测量完毕后自动给出参数并生成检测报告： </w:t>
            </w:r>
          </w:p>
          <w:p w14:paraId="61A6548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11、可测量脉率、收缩压（四肢）、舒张压（四肢）、平均压（四肢）、脉压（四肢）、踝臂指数 ABI、臂踝指数 BAI； </w:t>
            </w:r>
          </w:p>
          <w:p w14:paraId="2AE6C3A0">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★12、可测量上臂-脚踝脉搏波速度 PWV； </w:t>
            </w:r>
          </w:p>
          <w:p w14:paraId="31411EC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★13、可测量中心动脉收缩压、增长指数、射血时间分数（提供第三方医疗器械检测机构针对设备注册时出具的检测报告）； </w:t>
            </w:r>
          </w:p>
          <w:p w14:paraId="5EC27BB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★14、可升级测量左心灌注指数、心肌负荷指数、心内膜下心肌活力率（提供第三方医疗器械检测机构针对设备注册时出具的检测报告）； </w:t>
            </w:r>
          </w:p>
          <w:p w14:paraId="6E47DDD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★15、可自动读取超声多普勒血流波形并保存最佳波形（提供第三方医疗器械检测机构针对设备注册时出具的检测报告）；★16、可升级同品牌肌电图仪进行神经传导数据采集、处理和分析。 </w:t>
            </w:r>
          </w:p>
          <w:p w14:paraId="08EB546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△17、性能应符合GB 9706.230-2023最新行业标准要求。 </w:t>
            </w:r>
          </w:p>
          <w:p w14:paraId="7558914F">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△18、安全要求应符合 GB 9706.1-2020 的要求。 </w:t>
            </w:r>
          </w:p>
          <w:p w14:paraId="37682E8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△19、电磁兼容应符合 YY 9706.102-2021 的要求。 </w:t>
            </w:r>
          </w:p>
          <w:p w14:paraId="3845BB9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★20、使用年限≥10年。 </w:t>
            </w:r>
          </w:p>
          <w:p w14:paraId="32D2189A">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二、配置清单： </w:t>
            </w:r>
          </w:p>
          <w:p w14:paraId="5EEEAFFC">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1、主机 1 台 2、多普勒探头 1 个3、袖带 4 个 4、脉搏传感器 1 个5、电 </w:t>
            </w:r>
          </w:p>
          <w:p w14:paraId="041C55B9">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脑 1 台 6、 打印机 1 台7、多功能推车 1台 8、电源适配器 1套9、数据线 1套</w:t>
            </w:r>
          </w:p>
        </w:tc>
      </w:tr>
      <w:tr w14:paraId="3C6845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75E68269">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7F80B8FD">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高通量测序系统</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1BE671DE">
            <w:pPr>
              <w:keepNext w:val="0"/>
              <w:keepLines w:val="0"/>
              <w:pageBreakBefore w:val="0"/>
              <w:widowControl w:val="0"/>
              <w:numPr>
                <w:ilvl w:val="0"/>
                <w:numId w:val="2"/>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333333"/>
                <w:spacing w:val="0"/>
                <w:sz w:val="21"/>
                <w:szCs w:val="21"/>
                <w:shd w:val="clear" w:fill="FFFFFF"/>
              </w:rPr>
            </w:pPr>
            <w:r>
              <w:rPr>
                <w:rFonts w:hint="eastAsia" w:ascii="仿宋_GB2312" w:hAnsi="仿宋_GB2312" w:eastAsia="仿宋_GB2312" w:cs="仿宋_GB2312"/>
                <w:i w:val="0"/>
                <w:iCs w:val="0"/>
                <w:caps w:val="0"/>
                <w:color w:val="333333"/>
                <w:spacing w:val="0"/>
                <w:sz w:val="21"/>
                <w:szCs w:val="21"/>
                <w:shd w:val="clear" w:fill="FFFFFF"/>
              </w:rPr>
              <w:t>基因测序仪：</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获得NMPA批准的三类医疗器械注册证，可用于临床检测。在临床上用于对来源于人体样本的脱氧核糖核酸（DNA）和核糖核酸（RNA）进行测序，以检测基因序列。以提供的医疗器械注册证适用范围/预期用途作为评价依据。</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2)可开展肿瘤伴随诊断测序、肿瘤靶向甲基化测序、遗传病诊断测序、小型全基因组测序、宏基因组测序、低深度全基因组测序、转录组测序、多重扩增和杂交捕获等靶向测序等应用。</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3) 测序仪控制软件：可实现中英文双语控制系统切换。</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4)操作模式：支持单载片测序、双载片同时测序、双载片滚动上机测序，以及混合读长的双载片混动上机测序等多种测序模式。</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5)</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采用四色荧光技术。</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6)</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芯片：单次可同时运行2张芯片。</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7)序列数目：单次运行两张芯片最高产出≥150M Reads数。</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8)数据量：单次运行最少可产出8G碱基数据，每24小时可产出96G碱基数据。</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9)</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自样品放入基因测序仪后，始终以原始序列为模板进行线性扩增。</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10)支持多种测序模式，支持单端测序 (SE) 和双端测序 (PE),至少包括PE50或SE100，需获得临床准入审批。需提供医疗器械注册证或备案凭证。</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11)</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SE100测序模式下，测序时长不超过5h。</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12)数据质量：使用标准文库≤100bp测序模式下，高于 Q30 的碱基百分比≥90%。</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13)采用规则阵列芯片技术。</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14)检测模式：可提供一键测序模式。</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15)操作界面智能交互，全流程动画指引，操作流畅，实时可视化。</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16)采用试剂预置设计，提升实验效率。</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17)仪器维护:测序流程运行结束后可直接进行自动清洗，无需手动干预。</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18)</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仪器适用海拔为 0-3000 米可以正常运行。</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19)控制电脑配置：内存≥64GB，机械硬盘≥6TB，操作系统：Windows 10或以上。</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20)</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操作环境：环境温度：19~30℃；相对湿度：20% ~80%RH；气压范围：70kPa~106kPa。</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21)</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净重小于150千克。</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22)</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仪器长、宽（深）、高均小于700mm。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23)</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额定功率≤1000 VA。</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二、全自动测序文库制备系统：</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获得医疗器械注册证。</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实验全流程一体化设计，集成样本信息录入，自动开盖，核酸提取，分舱传递，文库构建，质控定量全部实验功能模块，支持由提取开始全流程实验，一次启动可到DNB制备完成。</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3)尺寸：长高＜1800mm，宽＜800mm。（1739mm(长)* 710mm(宽)* 1710mm(高)）</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4)温控模块温度控制4℃-95℃，可用于试剂低温储存。</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5)</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移液范围：2-400μL。</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6)移液精密度：2μL:CV≤6%，400μL:CV≤1%。</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7)移液准确度：2μL≤±10%；400μL≤±1%。</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8)机械臂X，Y，Z轴及传送模块定位准确度：±0.3mm。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9)机械臂X，Y，Z轴及传送模块重复定位精度：±0.1mm。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10)</w:t>
            </w:r>
            <w:r>
              <w:rPr>
                <w:rFonts w:hint="eastAsia" w:ascii="仿宋_GB2312" w:hAnsi="仿宋_GB2312" w:eastAsia="仿宋_GB2312" w:cs="仿宋_GB2312"/>
                <w:i w:val="0"/>
                <w:iCs w:val="0"/>
                <w:caps w:val="0"/>
                <w:color w:val="333333"/>
                <w:spacing w:val="0"/>
                <w:sz w:val="21"/>
                <w:szCs w:val="21"/>
                <w:shd w:val="clear" w:fill="FFFFFF"/>
                <w:lang w:eastAsia="zh-CN"/>
              </w:rPr>
              <w:t>★</w:t>
            </w:r>
            <w:r>
              <w:rPr>
                <w:rFonts w:hint="eastAsia" w:ascii="仿宋_GB2312" w:hAnsi="仿宋_GB2312" w:eastAsia="仿宋_GB2312" w:cs="仿宋_GB2312"/>
                <w:i w:val="0"/>
                <w:iCs w:val="0"/>
                <w:caps w:val="0"/>
                <w:color w:val="333333"/>
                <w:spacing w:val="0"/>
                <w:sz w:val="21"/>
                <w:szCs w:val="21"/>
                <w:shd w:val="clear" w:fill="FFFFFF"/>
              </w:rPr>
              <w:t>自动化荧光计</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定量误差 10ng/μL &lt; 3%；1ng/μL &lt; 5%；0.1ng/μL &lt; 10%。</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定量精密度：CV &lt; 2%。</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线性关系 &gt; 0.999。</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11)配备紫外灯及HEPA过滤。</w:t>
            </w:r>
          </w:p>
          <w:p w14:paraId="4F0E23AA">
            <w:pPr>
              <w:keepNext w:val="0"/>
              <w:keepLines w:val="0"/>
              <w:pageBreakBefore w:val="0"/>
              <w:widowControl w:val="0"/>
              <w:numPr>
                <w:numId w:val="0"/>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aps w:val="0"/>
                <w:color w:val="333333"/>
                <w:spacing w:val="0"/>
                <w:sz w:val="21"/>
                <w:szCs w:val="21"/>
                <w:shd w:val="clear" w:fill="FFFFFF"/>
                <w:lang w:val="en-US" w:eastAsia="zh-CN"/>
              </w:rPr>
              <w:t>三、配套设备清单</w:t>
            </w:r>
          </w:p>
          <w:p w14:paraId="469AECF1">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低温保存箱（-25℃）1台</w:t>
            </w:r>
          </w:p>
          <w:p w14:paraId="43F5EB19">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冷藏冷冻箱（4℃和-20℃） 2台</w:t>
            </w:r>
          </w:p>
          <w:p w14:paraId="296FE981">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生物安全柜（单人）1台</w:t>
            </w:r>
          </w:p>
          <w:p w14:paraId="03B4A3D9">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 xml:space="preserve">0.1-2μL 单道移液器3台 </w:t>
            </w:r>
          </w:p>
          <w:p w14:paraId="5166A7F4">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0.5-10μL 单道移液器4台</w:t>
            </w:r>
          </w:p>
          <w:p w14:paraId="3E27B6F9">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2-20μL 单道移液器4台</w:t>
            </w:r>
          </w:p>
          <w:p w14:paraId="088B4E2C">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10-100μL 单道移液器3台</w:t>
            </w:r>
          </w:p>
          <w:p w14:paraId="5E1DF4C7">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20-200μL 单道移液器3台</w:t>
            </w:r>
          </w:p>
          <w:p w14:paraId="18806E63">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100-1000μL 单道移液器4台</w:t>
            </w:r>
          </w:p>
          <w:p w14:paraId="4F7E1CB9">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1~10μL 八道移液器4台</w:t>
            </w:r>
          </w:p>
          <w:p w14:paraId="4424BB02">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5~50μL 八道移液器4台</w:t>
            </w:r>
          </w:p>
          <w:p w14:paraId="7E8ABA5C">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20~200μL 八道移液器4台</w:t>
            </w:r>
          </w:p>
          <w:p w14:paraId="1B7F8112">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多管桌面混匀仪2台</w:t>
            </w:r>
          </w:p>
          <w:p w14:paraId="5B90930A">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复合转子离心机3台</w:t>
            </w:r>
          </w:p>
          <w:p w14:paraId="61E3E69F">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微孔板离心机1台</w:t>
            </w:r>
          </w:p>
          <w:p w14:paraId="40FF06F0">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破壁仪1台</w:t>
            </w:r>
          </w:p>
          <w:p w14:paraId="679C5218">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恒温水浴锅1台</w:t>
            </w:r>
          </w:p>
          <w:p w14:paraId="34723C34">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高速离心机(1.5ml转子)2台</w:t>
            </w:r>
          </w:p>
          <w:p w14:paraId="5E16D4F5">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封膜仪1台</w:t>
            </w:r>
          </w:p>
          <w:p w14:paraId="7DFB6F28">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恒温混匀仪2台</w:t>
            </w:r>
          </w:p>
          <w:p w14:paraId="3E3483DA">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荧光计1台</w:t>
            </w:r>
          </w:p>
          <w:p w14:paraId="2DCC93FA">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不间断电源1台</w:t>
            </w:r>
          </w:p>
          <w:p w14:paraId="13CC1F2A">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抽湿机1台</w:t>
            </w:r>
          </w:p>
          <w:p w14:paraId="4315BE2D">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内排式高压灭菌器1台</w:t>
            </w:r>
          </w:p>
          <w:p w14:paraId="789DE992">
            <w:pPr>
              <w:keepNext w:val="0"/>
              <w:keepLines w:val="0"/>
              <w:pageBreakBefore w:val="0"/>
              <w:widowControl w:val="0"/>
              <w:numPr>
                <w:ilvl w:val="0"/>
                <w:numId w:val="3"/>
              </w:numPr>
              <w:kinsoku/>
              <w:wordWrap/>
              <w:overflowPunct/>
              <w:topLinePunct w:val="0"/>
              <w:autoSpaceDE/>
              <w:autoSpaceDN/>
              <w:bidi w:val="0"/>
              <w:adjustRightInd/>
              <w:snapToGrid/>
              <w:textAlignment w:val="auto"/>
              <w:rPr>
                <w:rFonts w:hint="default" w:ascii="仿宋_GB2312" w:hAnsi="仿宋_GB2312" w:eastAsia="仿宋_GB2312" w:cs="仿宋_GB2312"/>
                <w:i w:val="0"/>
                <w:iCs w:val="0"/>
                <w:caps w:val="0"/>
                <w:color w:val="333333"/>
                <w:spacing w:val="0"/>
                <w:sz w:val="21"/>
                <w:szCs w:val="21"/>
                <w:shd w:val="clear" w:fill="FFFFFF"/>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全自动毛细管电泳仪1台</w:t>
            </w:r>
          </w:p>
        </w:tc>
      </w:tr>
      <w:tr w14:paraId="7A2D20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7"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585AB5DD">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9</w:t>
            </w:r>
          </w:p>
        </w:tc>
        <w:tc>
          <w:tcPr>
            <w:tcW w:w="1463" w:type="dxa"/>
            <w:tcBorders>
              <w:top w:val="single" w:color="auto" w:sz="4" w:space="0"/>
              <w:left w:val="single" w:color="auto" w:sz="4" w:space="0"/>
              <w:right w:val="single" w:color="auto" w:sz="4" w:space="0"/>
            </w:tcBorders>
            <w:shd w:val="clear" w:color="auto" w:fill="auto"/>
            <w:noWrap/>
            <w:tcMar>
              <w:left w:w="105" w:type="dxa"/>
              <w:right w:w="105" w:type="dxa"/>
            </w:tcMar>
            <w:vAlign w:val="center"/>
          </w:tcPr>
          <w:p w14:paraId="5A4BA368">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aps w:val="0"/>
                <w:color w:val="333333"/>
                <w:spacing w:val="0"/>
                <w:sz w:val="21"/>
                <w:szCs w:val="21"/>
                <w:shd w:val="clear" w:fill="FFFFFF"/>
              </w:rPr>
              <w:t>台式高速冷冻离心机</w:t>
            </w:r>
          </w:p>
        </w:tc>
        <w:tc>
          <w:tcPr>
            <w:tcW w:w="6273" w:type="dxa"/>
            <w:tcBorders>
              <w:top w:val="single" w:color="auto" w:sz="4" w:space="0"/>
              <w:left w:val="single" w:color="auto" w:sz="4" w:space="0"/>
              <w:right w:val="single" w:color="auto" w:sz="4" w:space="0"/>
            </w:tcBorders>
            <w:shd w:val="clear" w:color="auto" w:fill="auto"/>
            <w:noWrap/>
            <w:tcMar>
              <w:left w:w="105" w:type="dxa"/>
              <w:right w:w="105" w:type="dxa"/>
            </w:tcMar>
            <w:vAlign w:val="center"/>
          </w:tcPr>
          <w:p w14:paraId="5303B70E">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aps w:val="0"/>
                <w:color w:val="333333"/>
                <w:spacing w:val="0"/>
                <w:sz w:val="21"/>
                <w:szCs w:val="21"/>
                <w:shd w:val="clear" w:fill="FFFFFF"/>
              </w:rPr>
              <w:t>1</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基础性能：最高转速20500r/min，离心力大于20000xg，最大容量4×750ml（水平转子）。</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温控系统： 温度范围-20℃～40℃，温控精度±1℃，进口高能效环保制冷系统（R134a制冷剂）。</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3</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加/减速曲线： 1/0～10档。</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安全配置 ：超速/超温保护、门盖自锁、不锈钢内套、三级保护套。</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5</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整机噪声和电源 ：整机噪声≤65dB(A)，电源AC220V±22V 50Hz。</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6</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角转子：最高转速 20500r/min， 最大离心力29200×g，12×1.5ml（适配0.2/0.5ml管）， 适用于微量样品高速分离（如核酸提取）。</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7</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水平转子 ：最高转速4000r/min， 最大离心力3500×g， 4×750ml圆杯（适配多种适配器），适用于大容量样品制备（如血液制品分离）。</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8</w:t>
            </w:r>
            <w:r>
              <w:rPr>
                <w:rFonts w:hint="eastAsia" w:ascii="仿宋_GB2312" w:hAnsi="仿宋_GB2312" w:eastAsia="仿宋_GB2312" w:cs="仿宋_GB2312"/>
                <w:i w:val="0"/>
                <w:iCs w:val="0"/>
                <w:caps w:val="0"/>
                <w:color w:val="333333"/>
                <w:spacing w:val="0"/>
                <w:sz w:val="21"/>
                <w:szCs w:val="21"/>
                <w:shd w:val="clear" w:fill="FFFFFF"/>
                <w:lang w:val="en-US"/>
              </w:rPr>
              <w:t>.</w:t>
            </w:r>
            <w:r>
              <w:rPr>
                <w:rFonts w:hint="eastAsia" w:ascii="仿宋_GB2312" w:hAnsi="仿宋_GB2312" w:eastAsia="仿宋_GB2312" w:cs="仿宋_GB2312"/>
                <w:i w:val="0"/>
                <w:iCs w:val="0"/>
                <w:caps w:val="0"/>
                <w:color w:val="333333"/>
                <w:spacing w:val="0"/>
                <w:sz w:val="21"/>
                <w:szCs w:val="21"/>
                <w:shd w:val="clear" w:fill="FFFFFF"/>
              </w:rPr>
              <w:t>角转子：最高转速16500r/min， 最大离心力26050×g，24×1.5/2.2ml（适配0.2/0.5ml管），适用于高通量微量样品离心（如PCR前处理）。</w:t>
            </w:r>
          </w:p>
        </w:tc>
      </w:tr>
      <w:tr w14:paraId="5942D7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4B4C0A80">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3C31409B">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X射线系统（移动DR）</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8811C57">
            <w:pPr>
              <w:keepNext w:val="0"/>
              <w:keepLines w:val="0"/>
              <w:widowControl/>
              <w:suppressLineNumbers w:val="0"/>
              <w:jc w:val="left"/>
              <w:rPr>
                <w:sz w:val="21"/>
                <w:szCs w:val="21"/>
              </w:rPr>
            </w:pPr>
            <w:r>
              <w:rPr>
                <w:rFonts w:hint="eastAsia" w:ascii="宋体" w:hAnsi="宋体" w:eastAsia="宋体" w:cs="宋体"/>
                <w:color w:val="000000"/>
                <w:kern w:val="0"/>
                <w:sz w:val="21"/>
                <w:szCs w:val="21"/>
                <w:lang w:val="en-US" w:eastAsia="zh-CN" w:bidi="ar"/>
              </w:rPr>
              <w:t>核心技术参数</w:t>
            </w:r>
          </w:p>
          <w:p w14:paraId="0FDCA6C4">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333333"/>
                <w:spacing w:val="0"/>
                <w:kern w:val="2"/>
                <w:sz w:val="21"/>
                <w:szCs w:val="21"/>
                <w:lang w:val="en-US" w:eastAsia="zh-CN" w:bidi="ar-SA"/>
              </w:rPr>
            </w:pPr>
            <w:r>
              <w:rPr>
                <w:rFonts w:hint="eastAsia" w:ascii="仿宋_GB2312" w:hAnsi="仿宋_GB2312" w:eastAsia="仿宋_GB2312" w:cs="仿宋_GB2312"/>
                <w:i w:val="0"/>
                <w:iCs w:val="0"/>
                <w:caps w:val="0"/>
                <w:color w:val="333333"/>
                <w:spacing w:val="0"/>
                <w:sz w:val="21"/>
                <w:szCs w:val="21"/>
                <w:shd w:val="clear" w:fill="FFFFFF"/>
              </w:rPr>
              <w:t>1. 高压发生装置</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最高输出功率：≥30kW</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管电压：40–150kV</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管电流时间乘积：0.1–800mAs</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逆变频率：≥50kHz</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具备AEC自动曝光控制</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2. X射线球管组件</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双焦点：小焦点≤0.6mm，大焦点≤1.2mm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阳极热容量：≥300kHU</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具备过热保护与旋转阳极延时功能</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3. 平板探测器</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类型：碘化铯/非晶硅无线平板</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有效尺寸：17×17（43×43cm)、10×12</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像素间距：≤140μm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空间分辨率：≥3.2LP/mm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无线传输：双频Wi-Fi，图像传输＜1秒</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防护等级：IPX5及以上，抗震防摔</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4. 主机与移动结构</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升降高度：70–180cm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机身宽度：≤60cm</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驱动：电动助力/灵活手推</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刹车：双机械刹车+电磁锁止</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球管臂：多维度旋转，大范围覆盖</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5. 电源与续航</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供电：内置锂电池，支持交直流两用</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满电拍摄：≥100张</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快充能力：1小时充至≥80%</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6. 图像处理与软件</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支持窗宽窗位、降噪、对比度增强、虚拟滤线栅</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支持图像存储、打印、导出、远程传输</w:t>
            </w:r>
            <w:r>
              <w:rPr>
                <w:rFonts w:hint="eastAsia" w:ascii="仿宋_GB2312" w:hAnsi="仿宋_GB2312" w:eastAsia="仿宋_GB2312" w:cs="仿宋_GB2312"/>
                <w:i w:val="0"/>
                <w:iCs w:val="0"/>
                <w:caps w:val="0"/>
                <w:color w:val="333333"/>
                <w:spacing w:val="0"/>
                <w:sz w:val="21"/>
                <w:szCs w:val="21"/>
                <w:bdr w:val="single" w:color="E5E7EB" w:sz="2" w:space="0"/>
                <w:shd w:val="clear" w:fill="FFFFFF"/>
              </w:rPr>
              <w:br w:type="textWrapping"/>
            </w:r>
            <w:r>
              <w:rPr>
                <w:rFonts w:hint="eastAsia" w:ascii="仿宋_GB2312" w:hAnsi="仿宋_GB2312" w:eastAsia="仿宋_GB2312" w:cs="仿宋_GB2312"/>
                <w:i w:val="0"/>
                <w:iCs w:val="0"/>
                <w:caps w:val="0"/>
                <w:color w:val="333333"/>
                <w:spacing w:val="0"/>
                <w:sz w:val="21"/>
                <w:szCs w:val="21"/>
                <w:shd w:val="clear" w:fill="FFFFFF"/>
              </w:rPr>
              <w:t>- 具备操作日志、质控校准、故障自检功能</w:t>
            </w:r>
          </w:p>
        </w:tc>
      </w:tr>
      <w:tr w14:paraId="18F566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46" w:hRule="atLeast"/>
        </w:trPr>
        <w:tc>
          <w:tcPr>
            <w:tcW w:w="663" w:type="dxa"/>
            <w:tcBorders>
              <w:left w:val="single" w:color="auto" w:sz="4" w:space="0"/>
              <w:right w:val="single" w:color="auto" w:sz="4" w:space="0"/>
            </w:tcBorders>
            <w:shd w:val="clear" w:color="auto" w:fill="auto"/>
            <w:noWrap/>
            <w:tcMar>
              <w:left w:w="105" w:type="dxa"/>
              <w:right w:w="105" w:type="dxa"/>
            </w:tcMar>
            <w:vAlign w:val="center"/>
          </w:tcPr>
          <w:p w14:paraId="655CA28E">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333333"/>
                <w:spacing w:val="0"/>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28267170">
            <w:pPr>
              <w:keepNext w:val="0"/>
              <w:keepLines w:val="0"/>
              <w:widowControl/>
              <w:suppressLineNumbers w:val="0"/>
              <w:jc w:val="center"/>
              <w:textAlignment w:val="center"/>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i w:val="0"/>
                <w:iCs w:val="0"/>
                <w:color w:val="000000"/>
                <w:kern w:val="0"/>
                <w:sz w:val="21"/>
                <w:szCs w:val="21"/>
                <w:u w:val="none"/>
                <w:lang w:val="en-US" w:eastAsia="zh-CN" w:bidi="ar"/>
              </w:rPr>
              <w:t>热化疗灌注机</w:t>
            </w:r>
          </w:p>
        </w:tc>
        <w:tc>
          <w:tcPr>
            <w:tcW w:w="6273" w:type="dxa"/>
            <w:tcBorders>
              <w:top w:val="single" w:color="auto" w:sz="4" w:space="0"/>
              <w:left w:val="single" w:color="auto" w:sz="4" w:space="0"/>
              <w:bottom w:val="single" w:color="auto" w:sz="4" w:space="0"/>
              <w:right w:val="single" w:color="auto" w:sz="4" w:space="0"/>
            </w:tcBorders>
            <w:shd w:val="clear" w:color="auto" w:fill="auto"/>
            <w:noWrap/>
            <w:tcMar>
              <w:left w:w="105" w:type="dxa"/>
              <w:right w:w="105" w:type="dxa"/>
            </w:tcMar>
            <w:vAlign w:val="center"/>
          </w:tcPr>
          <w:p w14:paraId="684956E4">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（一）主要参数： </w:t>
            </w:r>
          </w:p>
          <w:p w14:paraId="6C9C9BC2">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a）加热器输出功率：0～1200VA ；b）测温范围：25℃～50℃；＊c）测温精度：±0.2℃；d）控温范围：30℃～50℃；e）控温精度：±1.0℃；f）加热泵流量：0～1000ml/min误差±10％ </w:t>
            </w:r>
          </w:p>
          <w:p w14:paraId="5B5FA221">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（二） 其它参数 </w:t>
            </w:r>
          </w:p>
          <w:p w14:paraId="2E86B0D9">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a）点滴架挂勾数量：3个，承载重量：不小于600g/个；b）管路支臂承载重量：不小于100g；c）水袋架承载重量：不小于3kg；。 </w:t>
            </w:r>
          </w:p>
          <w:p w14:paraId="5127D968">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（三）整机功能 </w:t>
            </w:r>
          </w:p>
          <w:p w14:paraId="14537F25">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a）加热功能；b）八路测温功能；c）控温功能；d）工作状态显示；e）病历档案；f）温度记录时间设定；g）超温提示功能。 </w:t>
            </w:r>
          </w:p>
          <w:p w14:paraId="58887936">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lang w:val="en-US" w:eastAsia="zh-CN" w:bidi="ar"/>
              </w:rPr>
              <w:t xml:space="preserve">（四）仪器的尺寸及重量： </w:t>
            </w:r>
          </w:p>
          <w:p w14:paraId="445048FB">
            <w:pPr>
              <w:keepNext w:val="0"/>
              <w:keepLines w:val="0"/>
              <w:widowControl/>
              <w:suppressLineNumbers w:val="0"/>
              <w:jc w:val="left"/>
              <w:rPr>
                <w:rFonts w:hint="eastAsia" w:ascii="仿宋_GB2312" w:hAnsi="仿宋_GB2312" w:eastAsia="仿宋_GB2312" w:cs="仿宋_GB2312"/>
                <w:color w:val="333333"/>
                <w:spacing w:val="0"/>
                <w:sz w:val="21"/>
                <w:szCs w:val="21"/>
                <w:lang w:val="en-US" w:eastAsia="zh-CN"/>
              </w:rPr>
            </w:pPr>
            <w:r>
              <w:rPr>
                <w:rFonts w:hint="eastAsia" w:ascii="仿宋_GB2312" w:hAnsi="仿宋_GB2312" w:eastAsia="仿宋_GB2312" w:cs="仿宋_GB2312"/>
                <w:color w:val="000000"/>
                <w:kern w:val="0"/>
                <w:sz w:val="21"/>
                <w:szCs w:val="21"/>
                <w:lang w:val="en-US" w:eastAsia="zh-CN" w:bidi="ar"/>
              </w:rPr>
              <w:t>a）尺寸（长×宽×高）：640×540×1500mm；b）重量：≤100kg</w:t>
            </w:r>
          </w:p>
        </w:tc>
      </w:tr>
    </w:tbl>
    <w:p w14:paraId="1448D148">
      <w:pPr>
        <w:numPr>
          <w:ilvl w:val="0"/>
          <w:numId w:val="0"/>
        </w:numPr>
        <w:jc w:val="left"/>
        <w:rPr>
          <w:rFonts w:hint="eastAsia" w:ascii="仿宋_GB2312" w:hAnsi="仿宋_GB2312" w:eastAsia="仿宋_GB2312" w:cs="仿宋_GB2312"/>
          <w:b/>
          <w:bCs/>
          <w:color w:val="000000"/>
          <w:sz w:val="24"/>
          <w:szCs w:val="24"/>
          <w:lang w:val="en-US" w:eastAsia="zh-CN"/>
        </w:rPr>
      </w:pPr>
    </w:p>
    <w:p w14:paraId="50F38244">
      <w:pPr>
        <w:numPr>
          <w:ilvl w:val="0"/>
          <w:numId w:val="0"/>
        </w:numPr>
        <w:jc w:val="left"/>
        <w:rPr>
          <w:rFonts w:hint="eastAsia" w:ascii="仿宋_GB2312" w:hAnsi="仿宋_GB2312" w:eastAsia="仿宋_GB2312" w:cs="仿宋_GB2312"/>
          <w:b/>
          <w:bCs/>
          <w:color w:val="000000"/>
          <w:sz w:val="24"/>
          <w:szCs w:val="24"/>
          <w:lang w:val="en-US" w:eastAsia="zh-CN"/>
        </w:rPr>
      </w:pPr>
    </w:p>
    <w:p w14:paraId="5EABF5D1">
      <w:pPr>
        <w:numPr>
          <w:ilvl w:val="0"/>
          <w:numId w:val="0"/>
        </w:numPr>
        <w:jc w:val="left"/>
        <w:rPr>
          <w:rFonts w:hint="default" w:ascii="仿宋_GB2312" w:hAnsi="仿宋_GB2312" w:eastAsia="仿宋_GB2312" w:cs="仿宋_GB2312"/>
          <w:b/>
          <w:bCs/>
          <w:color w:val="00000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YShuSongErKW">
    <w:altName w:val="Times New Roman"/>
    <w:panose1 w:val="00000000000000000000"/>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1" w:fontKey="{88728EF1-B0D5-48BD-9748-09BB2DC9E95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D5FFEF"/>
    <w:multiLevelType w:val="singleLevel"/>
    <w:tmpl w:val="ABD5FFEF"/>
    <w:lvl w:ilvl="0" w:tentative="0">
      <w:start w:val="1"/>
      <w:numFmt w:val="chineseCounting"/>
      <w:suff w:val="nothing"/>
      <w:lvlText w:val="%1、"/>
      <w:lvlJc w:val="left"/>
      <w:rPr>
        <w:rFonts w:hint="eastAsia"/>
      </w:rPr>
    </w:lvl>
  </w:abstractNum>
  <w:abstractNum w:abstractNumId="1">
    <w:nsid w:val="F77C0614"/>
    <w:multiLevelType w:val="singleLevel"/>
    <w:tmpl w:val="F77C0614"/>
    <w:lvl w:ilvl="0" w:tentative="0">
      <w:start w:val="1"/>
      <w:numFmt w:val="chineseCounting"/>
      <w:suff w:val="nothing"/>
      <w:lvlText w:val="%1、"/>
      <w:lvlJc w:val="left"/>
      <w:rPr>
        <w:rFonts w:hint="eastAsia"/>
      </w:rPr>
    </w:lvl>
  </w:abstractNum>
  <w:abstractNum w:abstractNumId="2">
    <w:nsid w:val="FBAF089C"/>
    <w:multiLevelType w:val="singleLevel"/>
    <w:tmpl w:val="FBAF089C"/>
    <w:lvl w:ilvl="0" w:tentative="0">
      <w:start w:val="1"/>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816197"/>
    <w:rsid w:val="05BF335D"/>
    <w:rsid w:val="07856088"/>
    <w:rsid w:val="07B95E4C"/>
    <w:rsid w:val="18AF3529"/>
    <w:rsid w:val="209854B7"/>
    <w:rsid w:val="231176B9"/>
    <w:rsid w:val="23EC46D5"/>
    <w:rsid w:val="2D287F2E"/>
    <w:rsid w:val="2D9214E0"/>
    <w:rsid w:val="2F2D7712"/>
    <w:rsid w:val="31A2350C"/>
    <w:rsid w:val="32816197"/>
    <w:rsid w:val="34751C10"/>
    <w:rsid w:val="34C5219B"/>
    <w:rsid w:val="38056971"/>
    <w:rsid w:val="4A356D05"/>
    <w:rsid w:val="4B6A74B1"/>
    <w:rsid w:val="5F82698D"/>
    <w:rsid w:val="60AB328D"/>
    <w:rsid w:val="6508230D"/>
    <w:rsid w:val="6BC50DB5"/>
    <w:rsid w:val="6D8E0F33"/>
    <w:rsid w:val="774C7410"/>
    <w:rsid w:val="777D3B96"/>
    <w:rsid w:val="7E466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Date"/>
    <w:basedOn w:val="1"/>
    <w:next w:val="1"/>
    <w:qFormat/>
    <w:uiPriority w:val="0"/>
    <w:pPr>
      <w:ind w:left="100" w:leftChars="25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style01"/>
    <w:basedOn w:val="6"/>
    <w:qFormat/>
    <w:uiPriority w:val="0"/>
    <w:rPr>
      <w:rFonts w:hint="default" w:ascii="HYShuSongErKW" w:hAnsi="HYShuSongErKW"/>
      <w:color w:val="000000"/>
      <w:sz w:val="22"/>
      <w:szCs w:val="22"/>
    </w:rPr>
  </w:style>
  <w:style w:type="paragraph" w:styleId="8">
    <w:name w:val="List Paragraph"/>
    <w:basedOn w:val="1"/>
    <w:qFormat/>
    <w:uiPriority w:val="34"/>
    <w:pPr>
      <w:ind w:firstLine="420" w:firstLineChars="200"/>
    </w:pPr>
  </w:style>
  <w:style w:type="character" w:customStyle="1" w:styleId="9">
    <w:name w:val="font21"/>
    <w:basedOn w:val="6"/>
    <w:qFormat/>
    <w:uiPriority w:val="0"/>
    <w:rPr>
      <w:rFonts w:hint="default" w:ascii="Times New Roman" w:hAnsi="Times New Roman" w:cs="Times New Roman"/>
      <w:color w:val="000000"/>
      <w:sz w:val="21"/>
      <w:szCs w:val="21"/>
      <w:u w:val="none"/>
    </w:rPr>
  </w:style>
  <w:style w:type="character" w:customStyle="1" w:styleId="10">
    <w:name w:val="font1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11628</Words>
  <Characters>13893</Characters>
  <Lines>0</Lines>
  <Paragraphs>0</Paragraphs>
  <TotalTime>2</TotalTime>
  <ScaleCrop>false</ScaleCrop>
  <LinksUpToDate>false</LinksUpToDate>
  <CharactersWithSpaces>14491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2026-03-02T01:41:00Z</dcterms:created>
  <dc:creator>卫永强</dc:creator>
  <cp:lastModifiedBy>卫永强</cp:lastModifiedBy>
  <dcterms:modified xsi:type="dcterms:W3CDTF">2026-04-01T07:26:34Z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27A8816A9F424B3DAAB645B5DCAD4E40_11</vt:lpwstr>
  </property>
  <property fmtid="{D5CDD505-2E9C-101B-9397-08002B2CF9AE}" pid="4" name="KSOTemplateDocerSaveRecord">
    <vt:lpwstr>eyJoZGlkIjoiZDZiNzQ5OWM0MzFhMTNlYWQ3MzI5MjZiYmE2MjU1NjMiLCJ1c2VySWQiOiI1MTM4NDA5NTcifQ==</vt:lpwstr>
  </property>
</Properties>
</file>