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85952">
      <w:pPr>
        <w:keepNext w:val="0"/>
        <w:keepLines w:val="0"/>
        <w:pageBreakBefore w:val="0"/>
        <w:widowControl w:val="0"/>
        <w:kinsoku/>
        <w:wordWrap/>
        <w:overflowPunct/>
        <w:topLinePunct w:val="0"/>
        <w:autoSpaceDE/>
        <w:autoSpaceDN/>
        <w:bidi w:val="0"/>
        <w:adjustRightInd/>
        <w:snapToGrid/>
        <w:spacing w:before="157" w:beforeLines="50" w:line="480" w:lineRule="auto"/>
        <w:jc w:val="center"/>
        <w:textAlignment w:val="auto"/>
        <w:rPr>
          <w:rFonts w:hint="eastAsia" w:ascii="仿宋_GB2312" w:hAnsi="仿宋_GB2312" w:eastAsia="仿宋_GB2312" w:cs="仿宋_GB2312"/>
          <w:b/>
          <w:bCs/>
          <w:color w:val="333333"/>
          <w:spacing w:val="0"/>
          <w:kern w:val="2"/>
          <w:sz w:val="32"/>
          <w:szCs w:val="32"/>
          <w:u w:val="none"/>
          <w:lang w:val="en-US" w:eastAsia="zh-CN" w:bidi="ar-SA"/>
        </w:rPr>
      </w:pPr>
      <w:r>
        <w:rPr>
          <w:rFonts w:hint="eastAsia" w:ascii="仿宋_GB2312" w:hAnsi="仿宋_GB2312" w:eastAsia="仿宋_GB2312" w:cs="仿宋_GB2312"/>
          <w:b/>
          <w:bCs/>
          <w:color w:val="333333"/>
          <w:spacing w:val="0"/>
          <w:kern w:val="2"/>
          <w:sz w:val="32"/>
          <w:szCs w:val="32"/>
          <w:u w:val="none"/>
          <w:lang w:val="en-US" w:eastAsia="zh-CN" w:bidi="ar-SA"/>
        </w:rPr>
        <w:t>崇左市人民医院网络化腹腔镜手术技能训练器等设备采购项目主要需求参数</w:t>
      </w:r>
    </w:p>
    <w:p w14:paraId="3A512351">
      <w:pPr>
        <w:keepNext w:val="0"/>
        <w:keepLines w:val="0"/>
        <w:pageBreakBefore w:val="0"/>
        <w:widowControl w:val="0"/>
        <w:kinsoku/>
        <w:wordWrap/>
        <w:overflowPunct/>
        <w:topLinePunct w:val="0"/>
        <w:autoSpaceDE/>
        <w:autoSpaceDN/>
        <w:bidi w:val="0"/>
        <w:adjustRightInd/>
        <w:snapToGrid/>
        <w:spacing w:before="157" w:beforeLines="50" w:line="480" w:lineRule="auto"/>
        <w:jc w:val="left"/>
        <w:textAlignment w:val="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一、崇左市人民医院网络化腹腔镜手术技能训练器等设备采购项目采购需求</w:t>
      </w:r>
    </w:p>
    <w:tbl>
      <w:tblPr>
        <w:tblStyle w:val="4"/>
        <w:tblW w:w="4887" w:type="pct"/>
        <w:tblInd w:w="9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89"/>
        <w:gridCol w:w="4221"/>
        <w:gridCol w:w="589"/>
        <w:gridCol w:w="654"/>
        <w:gridCol w:w="1135"/>
        <w:gridCol w:w="1136"/>
      </w:tblGrid>
      <w:tr w14:paraId="198E2E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6" w:hRule="atLeast"/>
          <w:tblHeader/>
        </w:trPr>
        <w:tc>
          <w:tcPr>
            <w:tcW w:w="353"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12FD13E4">
            <w:pPr>
              <w:spacing w:line="240" w:lineRule="auto"/>
              <w:jc w:val="center"/>
              <w:rPr>
                <w:rFonts w:hint="eastAsia" w:ascii="仿宋_GB2312" w:hAnsi="仿宋_GB2312" w:eastAsia="仿宋_GB2312" w:cs="仿宋_GB2312"/>
                <w:color w:val="333333"/>
                <w:spacing w:val="0"/>
                <w:sz w:val="24"/>
                <w:szCs w:val="24"/>
                <w:lang w:val="en-US" w:eastAsia="zh-CN"/>
              </w:rPr>
            </w:pPr>
            <w:r>
              <w:rPr>
                <w:rFonts w:hint="eastAsia" w:ascii="仿宋_GB2312" w:hAnsi="仿宋_GB2312" w:eastAsia="仿宋_GB2312" w:cs="仿宋_GB2312"/>
                <w:color w:val="333333"/>
                <w:spacing w:val="0"/>
                <w:sz w:val="24"/>
                <w:szCs w:val="24"/>
                <w:lang w:val="en-US" w:eastAsia="zh-CN"/>
              </w:rPr>
              <w:t>序号</w:t>
            </w:r>
          </w:p>
        </w:tc>
        <w:tc>
          <w:tcPr>
            <w:tcW w:w="2535"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3CCB8F39">
            <w:pPr>
              <w:spacing w:line="240" w:lineRule="auto"/>
              <w:ind w:left="0" w:leftChars="0" w:firstLine="0" w:firstLineChars="0"/>
              <w:jc w:val="center"/>
              <w:rPr>
                <w:rFonts w:hint="eastAsia" w:ascii="仿宋_GB2312" w:hAnsi="仿宋_GB2312" w:eastAsia="仿宋_GB2312" w:cs="仿宋_GB2312"/>
                <w:color w:val="333333"/>
                <w:spacing w:val="0"/>
                <w:sz w:val="24"/>
                <w:szCs w:val="24"/>
                <w:lang w:val="en-US" w:eastAsia="zh-CN"/>
              </w:rPr>
            </w:pPr>
            <w:r>
              <w:rPr>
                <w:rFonts w:hint="eastAsia" w:ascii="仿宋_GB2312" w:hAnsi="仿宋_GB2312" w:eastAsia="仿宋_GB2312" w:cs="仿宋_GB2312"/>
                <w:color w:val="333333"/>
                <w:spacing w:val="0"/>
                <w:sz w:val="24"/>
                <w:szCs w:val="24"/>
                <w:lang w:val="en-US" w:eastAsia="zh-CN"/>
              </w:rPr>
              <w:t>设备名称</w:t>
            </w:r>
          </w:p>
        </w:tc>
        <w:tc>
          <w:tcPr>
            <w:tcW w:w="353"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6E4A3B6B">
            <w:pPr>
              <w:spacing w:line="240" w:lineRule="auto"/>
              <w:ind w:left="0" w:leftChars="0" w:firstLine="0" w:firstLineChars="0"/>
              <w:jc w:val="center"/>
              <w:rPr>
                <w:rFonts w:hint="eastAsia" w:ascii="仿宋_GB2312" w:hAnsi="仿宋_GB2312" w:eastAsia="仿宋_GB2312" w:cs="仿宋_GB2312"/>
                <w:color w:val="333333"/>
                <w:spacing w:val="0"/>
                <w:sz w:val="24"/>
                <w:szCs w:val="24"/>
                <w:lang w:val="en-US" w:eastAsia="zh-CN"/>
              </w:rPr>
            </w:pPr>
            <w:r>
              <w:rPr>
                <w:rFonts w:hint="eastAsia" w:ascii="仿宋_GB2312" w:hAnsi="仿宋_GB2312" w:eastAsia="仿宋_GB2312" w:cs="仿宋_GB2312"/>
                <w:color w:val="333333"/>
                <w:spacing w:val="0"/>
                <w:sz w:val="24"/>
                <w:szCs w:val="24"/>
                <w:lang w:val="en-US" w:eastAsia="zh-CN"/>
              </w:rPr>
              <w:t>单位</w:t>
            </w:r>
          </w:p>
        </w:tc>
        <w:tc>
          <w:tcPr>
            <w:tcW w:w="392"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17AA7618">
            <w:pPr>
              <w:spacing w:line="240" w:lineRule="auto"/>
              <w:jc w:val="center"/>
              <w:rPr>
                <w:rFonts w:hint="eastAsia" w:ascii="仿宋_GB2312" w:hAnsi="仿宋_GB2312" w:eastAsia="仿宋_GB2312" w:cs="仿宋_GB2312"/>
                <w:color w:val="333333"/>
                <w:spacing w:val="0"/>
                <w:sz w:val="24"/>
                <w:szCs w:val="24"/>
                <w:lang w:val="en-US" w:eastAsia="zh-CN"/>
              </w:rPr>
            </w:pPr>
            <w:r>
              <w:rPr>
                <w:rFonts w:hint="eastAsia" w:ascii="仿宋_GB2312" w:hAnsi="仿宋_GB2312" w:eastAsia="仿宋_GB2312" w:cs="仿宋_GB2312"/>
                <w:color w:val="333333"/>
                <w:spacing w:val="0"/>
                <w:sz w:val="24"/>
                <w:szCs w:val="24"/>
                <w:lang w:val="en-US" w:eastAsia="zh-CN"/>
              </w:rPr>
              <w:t>数量</w:t>
            </w:r>
          </w:p>
        </w:tc>
        <w:tc>
          <w:tcPr>
            <w:tcW w:w="681"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6C40BF12">
            <w:pPr>
              <w:spacing w:line="240" w:lineRule="auto"/>
              <w:jc w:val="center"/>
              <w:rPr>
                <w:rFonts w:hint="eastAsia" w:ascii="仿宋_GB2312" w:hAnsi="仿宋_GB2312" w:eastAsia="仿宋_GB2312" w:cs="仿宋_GB2312"/>
                <w:color w:val="333333"/>
                <w:spacing w:val="0"/>
                <w:sz w:val="24"/>
                <w:szCs w:val="24"/>
                <w:lang w:val="en-US" w:eastAsia="zh-CN"/>
              </w:rPr>
            </w:pPr>
            <w:r>
              <w:rPr>
                <w:rFonts w:hint="eastAsia" w:ascii="仿宋_GB2312" w:hAnsi="仿宋_GB2312" w:eastAsia="仿宋_GB2312" w:cs="仿宋_GB2312"/>
                <w:color w:val="333333"/>
                <w:spacing w:val="0"/>
                <w:sz w:val="24"/>
                <w:szCs w:val="24"/>
                <w:lang w:val="en-US" w:eastAsia="zh-CN"/>
              </w:rPr>
              <w:t>预算单价（万元）</w:t>
            </w:r>
          </w:p>
        </w:tc>
        <w:tc>
          <w:tcPr>
            <w:tcW w:w="682"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042157A7">
            <w:pPr>
              <w:spacing w:line="240" w:lineRule="auto"/>
              <w:jc w:val="center"/>
              <w:rPr>
                <w:rFonts w:hint="eastAsia" w:ascii="仿宋_GB2312" w:hAnsi="仿宋_GB2312" w:eastAsia="仿宋_GB2312" w:cs="仿宋_GB2312"/>
                <w:color w:val="333333"/>
                <w:spacing w:val="0"/>
                <w:sz w:val="24"/>
                <w:szCs w:val="24"/>
                <w:lang w:val="en-US" w:eastAsia="zh-CN"/>
              </w:rPr>
            </w:pPr>
            <w:r>
              <w:rPr>
                <w:rFonts w:hint="eastAsia" w:ascii="仿宋_GB2312" w:hAnsi="仿宋_GB2312" w:eastAsia="仿宋_GB2312" w:cs="仿宋_GB2312"/>
                <w:color w:val="333333"/>
                <w:spacing w:val="0"/>
                <w:sz w:val="24"/>
                <w:szCs w:val="24"/>
                <w:lang w:val="en-US" w:eastAsia="zh-CN"/>
              </w:rPr>
              <w:t>预算总价（万元）</w:t>
            </w:r>
          </w:p>
        </w:tc>
      </w:tr>
      <w:tr w14:paraId="1963D7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8" w:hRule="atLeast"/>
        </w:trPr>
        <w:tc>
          <w:tcPr>
            <w:tcW w:w="5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DD6CF5">
            <w:pPr>
              <w:spacing w:line="240" w:lineRule="auto"/>
              <w:jc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color w:val="333333"/>
                <w:spacing w:val="0"/>
                <w:sz w:val="21"/>
                <w:szCs w:val="21"/>
                <w:lang w:val="en-US" w:eastAsia="en-US"/>
              </w:rPr>
              <w:t>1</w:t>
            </w:r>
          </w:p>
        </w:tc>
        <w:tc>
          <w:tcPr>
            <w:tcW w:w="4221"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A3DE40C">
            <w:pPr>
              <w:keepNext w:val="0"/>
              <w:keepLines w:val="0"/>
              <w:widowControl/>
              <w:suppressLineNumbers w:val="0"/>
              <w:jc w:val="left"/>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i w:val="0"/>
                <w:iCs w:val="0"/>
                <w:color w:val="000000"/>
                <w:kern w:val="0"/>
                <w:sz w:val="24"/>
                <w:szCs w:val="24"/>
                <w:highlight w:val="none"/>
                <w:u w:val="none"/>
                <w:lang w:val="en-US" w:eastAsia="zh-CN" w:bidi="ar"/>
              </w:rPr>
              <w:t>网络化腹腔镜手术技能训练器等设备（教师机）</w:t>
            </w:r>
          </w:p>
        </w:tc>
        <w:tc>
          <w:tcPr>
            <w:tcW w:w="589"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489EF55">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台</w:t>
            </w:r>
          </w:p>
        </w:tc>
        <w:tc>
          <w:tcPr>
            <w:tcW w:w="654"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83D7F1D">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135"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C5BD0AF">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136"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F8D47B0">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5</w:t>
            </w:r>
          </w:p>
        </w:tc>
      </w:tr>
      <w:tr w14:paraId="39D10D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8" w:hRule="atLeast"/>
        </w:trPr>
        <w:tc>
          <w:tcPr>
            <w:tcW w:w="5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CF30196">
            <w:pPr>
              <w:spacing w:line="240" w:lineRule="auto"/>
              <w:jc w:val="center"/>
              <w:rPr>
                <w:rFonts w:hint="eastAsia" w:ascii="仿宋_GB2312" w:hAnsi="仿宋_GB2312" w:eastAsia="仿宋_GB2312" w:cs="仿宋_GB2312"/>
                <w:color w:val="333333"/>
                <w:spacing w:val="0"/>
                <w:sz w:val="18"/>
                <w:szCs w:val="18"/>
                <w:lang w:val="en-US" w:eastAsia="en-US"/>
              </w:rPr>
            </w:pPr>
          </w:p>
        </w:tc>
        <w:tc>
          <w:tcPr>
            <w:tcW w:w="4221"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0C9CB92">
            <w:pPr>
              <w:keepNext w:val="0"/>
              <w:keepLines w:val="0"/>
              <w:widowControl/>
              <w:suppressLineNumbers w:val="0"/>
              <w:jc w:val="left"/>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i w:val="0"/>
                <w:iCs w:val="0"/>
                <w:color w:val="000000"/>
                <w:kern w:val="0"/>
                <w:sz w:val="24"/>
                <w:szCs w:val="24"/>
                <w:highlight w:val="none"/>
                <w:u w:val="none"/>
                <w:lang w:val="en-US" w:eastAsia="zh-CN" w:bidi="ar"/>
              </w:rPr>
              <w:t>网络化腹腔镜手术技能训练器等设备（学生机）</w:t>
            </w:r>
          </w:p>
        </w:tc>
        <w:tc>
          <w:tcPr>
            <w:tcW w:w="589"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694DA16">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台</w:t>
            </w:r>
          </w:p>
        </w:tc>
        <w:tc>
          <w:tcPr>
            <w:tcW w:w="654"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17E5D66">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135"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3D63F43">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136"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93701CE">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10</w:t>
            </w:r>
          </w:p>
        </w:tc>
      </w:tr>
      <w:tr w14:paraId="0FFD68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8" w:hRule="atLeast"/>
        </w:trPr>
        <w:tc>
          <w:tcPr>
            <w:tcW w:w="5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7843EED">
            <w:pPr>
              <w:spacing w:line="240" w:lineRule="auto"/>
              <w:jc w:val="center"/>
              <w:rPr>
                <w:rFonts w:hint="eastAsia" w:ascii="仿宋_GB2312" w:hAnsi="仿宋_GB2312" w:eastAsia="仿宋_GB2312" w:cs="仿宋_GB2312"/>
                <w:color w:val="333333"/>
                <w:spacing w:val="0"/>
                <w:sz w:val="18"/>
                <w:szCs w:val="18"/>
                <w:lang w:val="en-US" w:eastAsia="en-US"/>
              </w:rPr>
            </w:pPr>
          </w:p>
        </w:tc>
        <w:tc>
          <w:tcPr>
            <w:tcW w:w="4221"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BD5F5E3">
            <w:pPr>
              <w:keepNext w:val="0"/>
              <w:keepLines w:val="0"/>
              <w:widowControl/>
              <w:suppressLineNumbers w:val="0"/>
              <w:jc w:val="left"/>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color w:val="000000"/>
                <w:kern w:val="0"/>
                <w:sz w:val="24"/>
                <w:szCs w:val="24"/>
                <w:lang w:val="en-US" w:eastAsia="zh-CN" w:bidi="ar"/>
              </w:rPr>
              <w:t>腹腔镜手术技能训练器</w:t>
            </w:r>
          </w:p>
        </w:tc>
        <w:tc>
          <w:tcPr>
            <w:tcW w:w="589"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C37277E">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台</w:t>
            </w:r>
          </w:p>
        </w:tc>
        <w:tc>
          <w:tcPr>
            <w:tcW w:w="654"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577790B">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135"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BDD79D3">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1136"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FAE7D15">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10</w:t>
            </w:r>
          </w:p>
        </w:tc>
      </w:tr>
      <w:tr w14:paraId="3C895E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8" w:hRule="atLeast"/>
        </w:trPr>
        <w:tc>
          <w:tcPr>
            <w:tcW w:w="5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04E372F">
            <w:pPr>
              <w:spacing w:line="240" w:lineRule="auto"/>
              <w:jc w:val="center"/>
              <w:rPr>
                <w:rFonts w:hint="eastAsia" w:ascii="仿宋_GB2312" w:hAnsi="仿宋_GB2312" w:eastAsia="仿宋_GB2312" w:cs="仿宋_GB2312"/>
                <w:color w:val="333333"/>
                <w:spacing w:val="0"/>
                <w:sz w:val="18"/>
                <w:szCs w:val="18"/>
                <w:lang w:val="en-US" w:eastAsia="en-US"/>
              </w:rPr>
            </w:pPr>
          </w:p>
        </w:tc>
        <w:tc>
          <w:tcPr>
            <w:tcW w:w="4221"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58837DB">
            <w:pPr>
              <w:keepNext w:val="0"/>
              <w:keepLines w:val="0"/>
              <w:widowControl/>
              <w:suppressLineNumbers w:val="0"/>
              <w:jc w:val="left"/>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color w:val="333333"/>
                <w:spacing w:val="0"/>
                <w:sz w:val="24"/>
                <w:szCs w:val="24"/>
                <w:lang w:val="en-US" w:eastAsia="zh-CN"/>
              </w:rPr>
              <w:t>合计</w:t>
            </w:r>
          </w:p>
        </w:tc>
        <w:tc>
          <w:tcPr>
            <w:tcW w:w="589"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B0B2903">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p>
        </w:tc>
        <w:tc>
          <w:tcPr>
            <w:tcW w:w="654"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58FCDC4">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135"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61D8153">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p>
        </w:tc>
        <w:tc>
          <w:tcPr>
            <w:tcW w:w="1136"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00721D3">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25</w:t>
            </w:r>
          </w:p>
        </w:tc>
      </w:tr>
    </w:tbl>
    <w:p w14:paraId="4564A906">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480" w:lineRule="auto"/>
        <w:jc w:val="both"/>
        <w:textAlignment w:val="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崇左市人民医院网络化腹腔镜手术技能训练器等设备主要技术参数</w:t>
      </w:r>
      <w:bookmarkStart w:id="0" w:name="_GoBack"/>
      <w:bookmarkEnd w:id="0"/>
    </w:p>
    <w:tbl>
      <w:tblPr>
        <w:tblStyle w:val="4"/>
        <w:tblW w:w="8272" w:type="dxa"/>
        <w:tblInd w:w="127"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29"/>
        <w:gridCol w:w="989"/>
        <w:gridCol w:w="6654"/>
      </w:tblGrid>
      <w:tr w14:paraId="79C5F3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3" w:hRule="atLeast"/>
          <w:tblHeader/>
        </w:trPr>
        <w:tc>
          <w:tcPr>
            <w:tcW w:w="629" w:type="dxa"/>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3BF15654">
            <w:pPr>
              <w:spacing w:line="240" w:lineRule="auto"/>
              <w:jc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333333"/>
                <w:spacing w:val="0"/>
                <w:sz w:val="21"/>
                <w:szCs w:val="21"/>
                <w:lang w:val="en-US" w:eastAsia="zh-CN"/>
              </w:rPr>
              <w:t>项目</w:t>
            </w:r>
          </w:p>
        </w:tc>
        <w:tc>
          <w:tcPr>
            <w:tcW w:w="989" w:type="dxa"/>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6707C387">
            <w:pPr>
              <w:spacing w:line="240" w:lineRule="auto"/>
              <w:ind w:left="0" w:leftChars="0" w:firstLine="0" w:firstLineChars="0"/>
              <w:jc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333333"/>
                <w:spacing w:val="0"/>
                <w:sz w:val="21"/>
                <w:szCs w:val="21"/>
                <w:lang w:val="en-US" w:eastAsia="zh-CN"/>
              </w:rPr>
              <w:t>设备名称</w:t>
            </w:r>
          </w:p>
        </w:tc>
        <w:tc>
          <w:tcPr>
            <w:tcW w:w="6654" w:type="dxa"/>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0209172E">
            <w:pPr>
              <w:spacing w:line="240" w:lineRule="auto"/>
              <w:jc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333333"/>
                <w:spacing w:val="0"/>
                <w:sz w:val="21"/>
                <w:szCs w:val="21"/>
                <w:lang w:val="en-US" w:eastAsia="zh-CN"/>
              </w:rPr>
              <w:t>主要技术参数要求</w:t>
            </w:r>
          </w:p>
        </w:tc>
      </w:tr>
      <w:tr w14:paraId="218B37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2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CF4C3D">
            <w:pPr>
              <w:spacing w:line="240" w:lineRule="auto"/>
              <w:jc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333333"/>
                <w:spacing w:val="0"/>
                <w:sz w:val="21"/>
                <w:szCs w:val="21"/>
                <w:lang w:val="en-US" w:eastAsia="en-US"/>
              </w:rPr>
              <w:t>1</w:t>
            </w:r>
          </w:p>
        </w:tc>
        <w:tc>
          <w:tcPr>
            <w:tcW w:w="989"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03E62D9">
            <w:pPr>
              <w:keepNext w:val="0"/>
              <w:keepLines w:val="0"/>
              <w:widowControl/>
              <w:suppressLineNumbers w:val="0"/>
              <w:jc w:val="center"/>
              <w:textAlignment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333333"/>
                <w:spacing w:val="0"/>
                <w:sz w:val="21"/>
                <w:szCs w:val="21"/>
                <w:lang w:val="en-US" w:eastAsia="zh-CN"/>
              </w:rPr>
              <w:t>网络化腹腔镜手术技能训练器（教师机）</w:t>
            </w:r>
          </w:p>
        </w:tc>
        <w:tc>
          <w:tcPr>
            <w:tcW w:w="6654"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A976210">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网络化腹腔镜技能训练系统 </w:t>
            </w:r>
          </w:p>
          <w:p w14:paraId="56073E93">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（一）产品功能要求： </w:t>
            </w:r>
          </w:p>
          <w:p w14:paraId="601D1617">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设备具备腹腔镜基本技能训练。产品具备双屏幕，一个屏幕显示学员的高清无延迟操作显示，另外 </w:t>
            </w:r>
          </w:p>
          <w:p w14:paraId="0D92C221">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一个屏幕则显示教学管理软件。手术器械通过多个模拟Trocar插入训练箱内部进行相关模块操作训 </w:t>
            </w:r>
          </w:p>
          <w:p w14:paraId="21E5A218">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练，用于训练医师的腹腔镜基本技能的医学教学系统，可实现一个老师指导多个学员的教学模式。 </w:t>
            </w:r>
          </w:p>
          <w:p w14:paraId="02E12293">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（二）技术参数要求：  </w:t>
            </w:r>
          </w:p>
          <w:p w14:paraId="69499F85">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1.系统包括：腔镜模拟训练箱、外置摄像头、数字化视频服务板卡、计算机、群体化腔镜教学训练 </w:t>
            </w:r>
          </w:p>
          <w:p w14:paraId="64AAAC1D">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软件等； </w:t>
            </w:r>
          </w:p>
          <w:p w14:paraId="0095FF83">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2.液晶显示器：≥21.5寸，高清，分辨率：≥1920*1080P； </w:t>
            </w:r>
          </w:p>
          <w:p w14:paraId="53DBA1EA">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3.该系统须支持≥8个Trocar口位置，可以进行任意位置的练习（要求提供设备实景图片进行佐 </w:t>
            </w:r>
          </w:p>
          <w:p w14:paraId="7A3B8AF4">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证）；  </w:t>
            </w:r>
          </w:p>
          <w:p w14:paraId="0E55775D">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4. 系统摄像头可以360度转动，镜头可拉伸，视图可选择近视图或远视图； </w:t>
            </w:r>
          </w:p>
          <w:p w14:paraId="02E68B11">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5系统须具备指导教学功能，学员通过点击相应的训练项目，系统提供该训练项目的文字介绍及示教 </w:t>
            </w:r>
          </w:p>
          <w:p w14:paraId="29DF29CA">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视频，供学员自主学习； </w:t>
            </w:r>
          </w:p>
          <w:p w14:paraId="2FBCE266">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6.系统内置视频点播资源库，支持快速检索； </w:t>
            </w:r>
          </w:p>
          <w:p w14:paraId="46FB516B">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7.通过该系统，教师可以进行学员管理，包括创建分组、添加学员、课程管理、评估等； </w:t>
            </w:r>
          </w:p>
          <w:p w14:paraId="0ABDD5D5">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8.通过该系统，教师可以安排考试，并支持考试计时； </w:t>
            </w:r>
          </w:p>
          <w:p w14:paraId="6B6FE21F">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9.系统须支持定制化方案，涵盖教师机及多台学生机，可以实现一位专家同时监测、指导以及考核 </w:t>
            </w:r>
          </w:p>
          <w:p w14:paraId="60427C2D">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多名受训医师在腔镜模拟训练器上的操作； </w:t>
            </w:r>
          </w:p>
          <w:p w14:paraId="5D775E6F">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10.教师可以在教师机远端进行评估打分，也可以在学生机本地进行评估打分； </w:t>
            </w:r>
          </w:p>
          <w:p w14:paraId="55C95D8E">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11.系统须内置教学视频及文字版教学资料供学生进行学习观摩； </w:t>
            </w:r>
          </w:p>
          <w:p w14:paraId="4B9BBD6B">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12.系统可对学生机的操作进行随时的监控与观察； </w:t>
            </w:r>
          </w:p>
          <w:p w14:paraId="1093D086">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13.支持教学视频的导入，支持MP4格式； </w:t>
            </w:r>
          </w:p>
          <w:p w14:paraId="52F9460D">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14.导师管理功能要求如下： </w:t>
            </w:r>
          </w:p>
          <w:p w14:paraId="1CB98A6D">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14.1教师机具备同时对多个学员进行管理，监控屏幕上可同时出现多个学员操作界面，教师可对学 </w:t>
            </w:r>
          </w:p>
          <w:p w14:paraId="7A8142B1">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员的训练或者考试进行时间设定以及评估打分； </w:t>
            </w:r>
          </w:p>
          <w:p w14:paraId="3C5B9AD0">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14.2导师须具备控制学员账户操作，学员账户只能在导师添加成功后才能登录学生机； </w:t>
            </w:r>
          </w:p>
          <w:p w14:paraId="7266E948">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14.3教师可进行课程分配，可将课程分配到指定组的指定学员； </w:t>
            </w:r>
          </w:p>
          <w:p w14:paraId="73183C37">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14.4系统内置每一种训练的文字介绍以及操作指导视频，学员在操作前可进行观摩并学习； </w:t>
            </w:r>
          </w:p>
          <w:p w14:paraId="1F2AD626">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14.5系统具备对学员的操作进行录像，方便导师及学员随时进行回顾，并根据教学需要进行重点训 </w:t>
            </w:r>
          </w:p>
          <w:p w14:paraId="0E602136">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练步骤的学习，指出学员的错误以及技术掌握情况，并指导安排下一阶段的学习； </w:t>
            </w:r>
          </w:p>
          <w:p w14:paraId="2F038C22">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14.6系统具备支持导师远程查看成绩，可以按组名、学员及考试时间来查看成绩； </w:t>
            </w:r>
          </w:p>
          <w:p w14:paraId="141DC382">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14.7具备评估功能，导师可以在教师机端评估学员，或者在学生机端对学员打分评估； </w:t>
            </w:r>
          </w:p>
          <w:p w14:paraId="034F5485">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14.8具备教师机端远程关闭学生机功能； </w:t>
            </w:r>
          </w:p>
          <w:p w14:paraId="3173DD5C">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14.9具备专家演示功能，导师在教师机端操作演示，所有学生机端的屏幕画面都切换成导师的演示 </w:t>
            </w:r>
          </w:p>
          <w:p w14:paraId="450DD728">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画面。 </w:t>
            </w:r>
          </w:p>
          <w:p w14:paraId="37C8BAD9">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15具备双屏幕，一个屏幕显示学员的高清无延迟操作显示，另外一个屏幕则显示教学管理软件（要 </w:t>
            </w:r>
          </w:p>
          <w:p w14:paraId="0D27001D">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求提供设备实景图片进行佐证）。 </w:t>
            </w:r>
          </w:p>
          <w:p w14:paraId="51CB4C15">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16.具备胆囊切除术情景教学模块，具备胆囊切除术情景教学系统，三维手术室模拟环境逼真，可一 </w:t>
            </w:r>
          </w:p>
          <w:p w14:paraId="7F7F4EC3">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边进行腹腔镜胆囊切除术理论知识的学习，一边进行临床技能操作。 </w:t>
            </w:r>
          </w:p>
          <w:p w14:paraId="3872B0DB">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17.胆囊切除术情景教学系统具备采取任务分配教学模式将临床腹腔镜下胆囊切除术分为多个学习步 </w:t>
            </w:r>
          </w:p>
          <w:p w14:paraId="2DAA0C0E">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骤，训练学员严格遵照手术步骤进行理论答题和手术操作，操作过程中，系统提供指示来指导学员 </w:t>
            </w:r>
          </w:p>
          <w:p w14:paraId="404F4B29">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如何进行标准化操作。 </w:t>
            </w:r>
          </w:p>
          <w:p w14:paraId="69E013E3">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18.胆囊切除术情景教学模块要求： </w:t>
            </w:r>
          </w:p>
          <w:p w14:paraId="106AAD3C">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18.1具备交互式操作：系统可一边答题，一边进行与题目相关的技能操作训练。 </w:t>
            </w:r>
          </w:p>
          <w:p w14:paraId="6AE93DCA">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18.2系统具备手术介绍、手术适应症、手术禁忌症等内容介绍，上述介绍需同时具备汉字与汉语语 </w:t>
            </w:r>
          </w:p>
          <w:p w14:paraId="21D254CD">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音双重介绍方式。 </w:t>
            </w:r>
          </w:p>
          <w:p w14:paraId="6383B8D5">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18.3系统具备包含胆囊切除术下重要的6步训练任务，必须具备但不限于的训练步骤如下：游离、夹 </w:t>
            </w:r>
          </w:p>
          <w:p w14:paraId="14464E8D">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闭、分离、剥离、取出、缝合。 </w:t>
            </w:r>
          </w:p>
          <w:p w14:paraId="710BEE10">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18.4系统训练任务具备连续性，按系统顺序完成第一个训练后会自动进入到下一训练任务，无需退回总界面进行下一任务执行操作。 </w:t>
            </w:r>
          </w:p>
          <w:p w14:paraId="1DD8EB94">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18.5系统训练过程中，系统可模拟分离钳、取囊袋、剪刀、钛夹、齿抓钳、电凝钩等手术常用器械 </w:t>
            </w:r>
          </w:p>
          <w:p w14:paraId="2A91964F">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供操作者选择。（要求提供此功能实景图片进行佐证） </w:t>
            </w:r>
          </w:p>
          <w:p w14:paraId="4572F576">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18.6在技能操作训练过程中，系统具备文字指导功能，指导学员进行正常的手术流程操作。（要求 </w:t>
            </w:r>
          </w:p>
          <w:p w14:paraId="743544F9">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提供此功能实景图片进行佐证） </w:t>
            </w:r>
          </w:p>
          <w:p w14:paraId="1661C513">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18.7游离训练任务下，需具备≥5道理论题供学员训练。当答题错误时，系统需通过声音报错直至学 </w:t>
            </w:r>
          </w:p>
          <w:p w14:paraId="096CF77D">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员做出正确答案后方可进入下一训练内容。 </w:t>
            </w:r>
          </w:p>
          <w:p w14:paraId="2003DA67">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18.8必须具备胆管造影术学习任务。 </w:t>
            </w:r>
          </w:p>
          <w:p w14:paraId="6167BF27">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18.9剥离训练过程中，系统具备剥离进程显示功能。（要求提供此功能实景图片进行佐证） </w:t>
            </w:r>
          </w:p>
          <w:p w14:paraId="43CC827E">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18.10具备手术后护理学习任务，学习内容需包括：一般护理、腹部体征的观察与护理、引流管的护 </w:t>
            </w:r>
          </w:p>
          <w:p w14:paraId="75014EDD">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理、切口的护理。（要求提供此功能实景图片进行佐证） </w:t>
            </w:r>
          </w:p>
          <w:p w14:paraId="42908EF8">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18.11具备手术并发症的学习，需包括：胆管损伤、血管损伤、肠损伤、术后腹腔内出血、皮下气 </w:t>
            </w:r>
          </w:p>
          <w:p w14:paraId="58A0D344">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肿、其他如切口疝、切口感染及腹腔脓肿等。 </w:t>
            </w:r>
          </w:p>
          <w:p w14:paraId="24894DA1">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18.12操作结束后，系统会出示评估报告，报告需包含操作用时、操作得分、星级评价等内容。 </w:t>
            </w:r>
          </w:p>
          <w:p w14:paraId="3FD594B5">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（二）教学模块要求： </w:t>
            </w:r>
          </w:p>
          <w:p w14:paraId="68E137DC">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1过山车训练模块 </w:t>
            </w:r>
          </w:p>
          <w:p w14:paraId="019E9E6B">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1.1训练板放置两段两端固定在板上的金属丝，金属丝被弯曲成不规则形状，长度不小于15cm，金属 </w:t>
            </w:r>
          </w:p>
          <w:p w14:paraId="3BED62A3">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丝可套入训练套环，学员要利用训练钳将套环从一段移动到另一段，途中不能触碰金属丝，训练学 </w:t>
            </w:r>
          </w:p>
          <w:p w14:paraId="4CCCF873">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员的手术协调能力以及操作稳定能力。 </w:t>
            </w:r>
          </w:p>
          <w:p w14:paraId="3F1CB8BD">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2钉转移训练模块 </w:t>
            </w:r>
          </w:p>
          <w:p w14:paraId="0A28FF94">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2.1可进行三维定位训练，将三角形物体从一根柱上取出，放在其他立柱上，训练学员三维定位能 </w:t>
            </w:r>
          </w:p>
          <w:p w14:paraId="5042E73B">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力。 </w:t>
            </w:r>
          </w:p>
          <w:p w14:paraId="757C9F45">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3手眼协调训练模块 </w:t>
            </w:r>
          </w:p>
          <w:p w14:paraId="6DC3E564">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3.1本模块可以利用套圈及小黄球等模具进行训练，可将套圈从一根立柱上取下，放置到另一根立柱 </w:t>
            </w:r>
          </w:p>
          <w:p w14:paraId="7189AC3D">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上，可将小黄球分别从栏内取出，归类放到另一栏内，或将小黄球放到立柱顶的凹槽内；能够训练 </w:t>
            </w:r>
          </w:p>
          <w:p w14:paraId="52FA8997">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学员的定位能力和手眼协调能力。 </w:t>
            </w:r>
          </w:p>
          <w:p w14:paraId="39F8928F">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4缝合打结训练模块 </w:t>
            </w:r>
          </w:p>
          <w:p w14:paraId="362E82EA">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4.1可训练学员正确使用持针器，并选择正确进针位置； </w:t>
            </w:r>
          </w:p>
          <w:p w14:paraId="69F3A6F5">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4.2可训练临床各种打结方法，单节、方结、外科结等； </w:t>
            </w:r>
          </w:p>
          <w:p w14:paraId="62CEFB1E">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4.3可训练体内缝合技能，如连续缝合，间断缝合。 </w:t>
            </w:r>
          </w:p>
          <w:p w14:paraId="31428461">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5钛夹钳夹训练模块 </w:t>
            </w:r>
          </w:p>
          <w:p w14:paraId="43690241">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5.1可训练学员腹腔镜下钛夹操作，训练在复杂环境下安全钳夹血管和胆管，模拟血管长度不小于10 </w:t>
            </w:r>
          </w:p>
          <w:p w14:paraId="3A24504E">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厘米。 </w:t>
            </w:r>
          </w:p>
          <w:p w14:paraId="61270D2C">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6肠管吻合训练模块 </w:t>
            </w:r>
          </w:p>
          <w:p w14:paraId="1B13247B">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6.1可训练利用不同方法将断段肠管吻合，进行肠管吻合术训练。 </w:t>
            </w:r>
          </w:p>
          <w:p w14:paraId="7516BAFE">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7剪切技能训练模块  </w:t>
            </w:r>
          </w:p>
          <w:p w14:paraId="063F59C8">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7.1训练学员进行临床腹腔镜下剪切技巧技能。 </w:t>
            </w:r>
          </w:p>
          <w:p w14:paraId="13A5E1D6">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8穿环训练模块 </w:t>
            </w:r>
          </w:p>
          <w:p w14:paraId="2CB8AE9B">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8.1可通过双手操控腔镜器械， 使绳子依次穿过六个金属环， 主要训练学员在操作过程中的双手 </w:t>
            </w:r>
          </w:p>
          <w:p w14:paraId="4B4C353F">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稳定性和手腕的控制能力。 </w:t>
            </w:r>
          </w:p>
          <w:p w14:paraId="623409BC">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(三) 系统软件永久免费升级，设备整机保修5年 </w:t>
            </w:r>
          </w:p>
          <w:p w14:paraId="787C3840">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（四）配置 </w:t>
            </w:r>
          </w:p>
          <w:p w14:paraId="03DAE56E">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1）教师机 1套 ： </w:t>
            </w:r>
          </w:p>
          <w:p w14:paraId="0022804C">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1.高清显示器：2台（LED显示器，广视角显示器，≧21.5英寸，分辨率：≧1920x1080，屏幕比例： </w:t>
            </w:r>
          </w:p>
          <w:p w14:paraId="6443A0A6">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16:9（宽屏），高清标准：≧1080p） </w:t>
            </w:r>
          </w:p>
          <w:p w14:paraId="3BEF5A20">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2.电脑主机 1个（处理器：不低于Intel I7、硬盘：≧500G、内存：≧8G、独显：≧2G、无线鼠 </w:t>
            </w:r>
          </w:p>
          <w:p w14:paraId="6C874886">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标键盘） </w:t>
            </w:r>
          </w:p>
          <w:p w14:paraId="04468784">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3.训练箱：1个 可放置模拟操作模块及动物肝脏进行腹腔镜手眼协调、缝合等一系列训练 </w:t>
            </w:r>
          </w:p>
          <w:p w14:paraId="31808302">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4.推车平台：1个 可移动 </w:t>
            </w:r>
          </w:p>
          <w:p w14:paraId="5FF2E8E4">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5.摄像头：1个  </w:t>
            </w:r>
          </w:p>
          <w:p w14:paraId="764843D1">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6.配件箱：1个 （包含但不限于以下训练配件模拟手术器械：直分离钳、弯分离钳 、 </w:t>
            </w:r>
          </w:p>
          <w:p w14:paraId="47A1CC55">
            <w:pPr>
              <w:keepNext w:val="0"/>
              <w:keepLines w:val="0"/>
              <w:widowControl/>
              <w:suppressLineNumbers w:val="0"/>
              <w:jc w:val="left"/>
              <w:rPr>
                <w:rFonts w:hint="eastAsia" w:ascii="仿宋_GB2312" w:hAnsi="仿宋_GB2312" w:eastAsia="仿宋_GB2312" w:cs="仿宋_GB2312"/>
                <w:color w:val="333333"/>
                <w:spacing w:val="0"/>
                <w:sz w:val="21"/>
                <w:szCs w:val="21"/>
                <w:highlight w:val="red"/>
                <w:lang w:val="en-US" w:eastAsia="zh-CN"/>
              </w:rPr>
            </w:pPr>
            <w:r>
              <w:rPr>
                <w:rFonts w:hint="eastAsia" w:ascii="仿宋_GB2312" w:hAnsi="仿宋_GB2312" w:eastAsia="仿宋_GB2312" w:cs="仿宋_GB2312"/>
                <w:color w:val="000000"/>
                <w:kern w:val="0"/>
                <w:sz w:val="18"/>
                <w:szCs w:val="18"/>
                <w:lang w:val="en-US" w:eastAsia="zh-CN" w:bidi="ar"/>
              </w:rPr>
              <w:t xml:space="preserve">持 针 器、弯剪、缝合皮肤、肠管、训练豆、套圈等） </w:t>
            </w:r>
          </w:p>
        </w:tc>
      </w:tr>
      <w:tr w14:paraId="786C8E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2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747E185">
            <w:pPr>
              <w:spacing w:line="240" w:lineRule="auto"/>
              <w:jc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333333"/>
                <w:spacing w:val="0"/>
                <w:sz w:val="21"/>
                <w:szCs w:val="21"/>
                <w:lang w:val="en-US" w:eastAsia="zh-CN"/>
              </w:rPr>
              <w:t>2</w:t>
            </w:r>
          </w:p>
        </w:tc>
        <w:tc>
          <w:tcPr>
            <w:tcW w:w="989"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9959F31">
            <w:pPr>
              <w:keepNext w:val="0"/>
              <w:keepLines w:val="0"/>
              <w:widowControl/>
              <w:suppressLineNumbers w:val="0"/>
              <w:jc w:val="center"/>
              <w:textAlignment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网络化腹腔镜手术技能训练器等设备（学生机）</w:t>
            </w:r>
          </w:p>
        </w:tc>
        <w:tc>
          <w:tcPr>
            <w:tcW w:w="6654"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B1D67CB">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网络化腹腔镜技能训练系统 </w:t>
            </w:r>
          </w:p>
          <w:p w14:paraId="1639CFF5">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（一）产品功能要求： </w:t>
            </w:r>
          </w:p>
          <w:p w14:paraId="558C93FF">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设备具备腹腔镜基本技能训练。产品具备双屏幕，一个屏幕显示学员的高清无延迟操作显示，另外 </w:t>
            </w:r>
          </w:p>
          <w:p w14:paraId="3F4F3842">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一个屏幕则显示教学管理软件。手术器械通过多个模拟Trocar插入训练箱内部进行相关模块操作训 </w:t>
            </w:r>
          </w:p>
          <w:p w14:paraId="13B43C00">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练，用于训练医师的腹腔镜基本技能的医学教学系统，可实现一个老师指导多个学员的教学模式。 </w:t>
            </w:r>
          </w:p>
          <w:p w14:paraId="1E65C50D">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（二）技术参数要求：  </w:t>
            </w:r>
          </w:p>
          <w:p w14:paraId="7A9D0AF4">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1.系统包括：腔镜模拟训练箱、外置摄像头、数字化视频服务板卡、计算机、群体化腔镜教学训练 </w:t>
            </w:r>
          </w:p>
          <w:p w14:paraId="49E8377A">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软件等； </w:t>
            </w:r>
          </w:p>
          <w:p w14:paraId="3ADCFB2E">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2.液晶显示器：≥21.5寸，高清，分辨率：≥1920*1080P； </w:t>
            </w:r>
          </w:p>
          <w:p w14:paraId="152D62EF">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3.该系统须支持≥8个Trocar口位置，可以进行任意位置的练习（要求提供设备实景图片进行佐 </w:t>
            </w:r>
          </w:p>
          <w:p w14:paraId="04972890">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证）；  </w:t>
            </w:r>
          </w:p>
          <w:p w14:paraId="7EC644EE">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4. 系统摄像头可以360度转动，镜头可拉伸，视图可选择近视图或远视图； </w:t>
            </w:r>
          </w:p>
          <w:p w14:paraId="78D471C4">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5系统须具备指导教学功能，学员通过点击相应的训练项目，系统提供该训练项目的文字介绍及示教 </w:t>
            </w:r>
          </w:p>
          <w:p w14:paraId="31B3C3F0">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视频，供学员自主学习； </w:t>
            </w:r>
          </w:p>
          <w:p w14:paraId="7DF5F1CA">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6.系统内置视频点播资源库，支持快速检索； </w:t>
            </w:r>
          </w:p>
          <w:p w14:paraId="1B018A1F">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7.通过该系统，教师可以进行学员管理，包括创建分组、添加学员、课程管理、评估等； </w:t>
            </w:r>
          </w:p>
          <w:p w14:paraId="04F6586B">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8.通过该系统，教师可以安排考试，并支持考试计时； </w:t>
            </w:r>
          </w:p>
          <w:p w14:paraId="560FAEBE">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9.系统须支持定制化方案，涵盖教师机及多台学生机，可以实现一位专家同时监测、指导以及考核 </w:t>
            </w:r>
          </w:p>
          <w:p w14:paraId="69764CCE">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多名受训医师在腔镜模拟训练器上的操作； </w:t>
            </w:r>
          </w:p>
          <w:p w14:paraId="210A0752">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10.教师可以在教师机远端进行评估打分，也可以在学生机本地进行评估打分； </w:t>
            </w:r>
          </w:p>
          <w:p w14:paraId="799E77DD">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11.系统须内置教学视频及文字版教学资料供学生进行学习观摩； </w:t>
            </w:r>
          </w:p>
          <w:p w14:paraId="25BFD8F0">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12.系统可对学生机的操作进行随时的监控与观察； </w:t>
            </w:r>
          </w:p>
          <w:p w14:paraId="2409B646">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13.支持教学视频的导入，支持MP4格式； </w:t>
            </w:r>
          </w:p>
          <w:p w14:paraId="67387C85">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14.导师管理功能要求如下： </w:t>
            </w:r>
          </w:p>
          <w:p w14:paraId="18D7D741">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14.1教师机具备同时对多个学员进行管理，监控屏幕上可同时出现多个学员操作界面，教师可对学 </w:t>
            </w:r>
          </w:p>
          <w:p w14:paraId="0329E91B">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员的训练或者考试进行时间设定以及评估打分； </w:t>
            </w:r>
          </w:p>
          <w:p w14:paraId="084A2BCC">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14.2导师须具备控制学员账户操作，学员账户只能在导师添加成功后才能登录学生机； </w:t>
            </w:r>
          </w:p>
          <w:p w14:paraId="1E471A49">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14.3教师可进行课程分配，可将课程分配到指定组的指定学员； </w:t>
            </w:r>
          </w:p>
          <w:p w14:paraId="7C07959D">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14.4系统内置每一种训练的文字介绍以及操作指导视频，学员在操作前可进行观摩并学习； </w:t>
            </w:r>
          </w:p>
          <w:p w14:paraId="1AFF422F">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14.5系统具备对学员的操作进行录像，方便导师及学员随时进行回顾，并根据教学需要进行重点训 </w:t>
            </w:r>
          </w:p>
          <w:p w14:paraId="6EC2E44D">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练步骤的学习，指出学员的错误以及技术掌握情况，并指导安排下一阶段的学习； </w:t>
            </w:r>
          </w:p>
          <w:p w14:paraId="1597A106">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14.6系统具备支持导师远程查看成绩，可以按组名、学员及考试时间来查看成绩； </w:t>
            </w:r>
          </w:p>
          <w:p w14:paraId="3900E6A6">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14.7具备评估功能，导师可以在教师机端评估学员，或者在学生机端对学员打分评估； </w:t>
            </w:r>
          </w:p>
          <w:p w14:paraId="11FE56FF">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14.8具备教师机端远程关闭学生机功能； </w:t>
            </w:r>
          </w:p>
          <w:p w14:paraId="69372945">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14.9具备专家演示功能，导师在教师机端操作演示，所有学生机端的屏幕画面都切换成导师的演示 </w:t>
            </w:r>
          </w:p>
          <w:p w14:paraId="3B41BAF3">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画面。 </w:t>
            </w:r>
          </w:p>
          <w:p w14:paraId="52545AD3">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15具备双屏幕，一个屏幕显示学员的高清无延迟操作显示，另外一个屏幕则显示教学管理软件（要 </w:t>
            </w:r>
          </w:p>
          <w:p w14:paraId="7C488C02">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求提供设备实景图片进行佐证）。 </w:t>
            </w:r>
          </w:p>
          <w:p w14:paraId="2EFCED89">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16.具备胆囊切除术情景教学模块，具备胆囊切除术情景教学系统，三维手术室模拟环境逼真，可一 </w:t>
            </w:r>
          </w:p>
          <w:p w14:paraId="1C76A94C">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边进行腹腔镜胆囊切除术理论知识的学习，一边进行临床技能操作。 </w:t>
            </w:r>
          </w:p>
          <w:p w14:paraId="260339D1">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17.胆囊切除术情景教学系统具备采取任务分配教学模式将临床腹腔镜下胆囊切除术分为多个学习步 </w:t>
            </w:r>
          </w:p>
          <w:p w14:paraId="10C28310">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骤，训练学员严格遵照手术步骤进行理论答题和手术操作，操作过程中，系统提供指示来指导学员 </w:t>
            </w:r>
          </w:p>
          <w:p w14:paraId="30ECA16C">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如何进行标准化操作。 </w:t>
            </w:r>
          </w:p>
          <w:p w14:paraId="77B7EFA6">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18.胆囊切除术情景教学模块要求： </w:t>
            </w:r>
          </w:p>
          <w:p w14:paraId="4448491C">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18.1具备交互式操作：系统可一边答题，一边进行与题目相关的技能操作训练。 </w:t>
            </w:r>
          </w:p>
          <w:p w14:paraId="0EBBFF6F">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18.2系统具备手术介绍、手术适应症、手术禁忌症等内容介绍，上述介绍需同时具备汉字与汉语语 </w:t>
            </w:r>
          </w:p>
          <w:p w14:paraId="3B299655">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音双重介绍方式。 </w:t>
            </w:r>
          </w:p>
          <w:p w14:paraId="01DB1D96">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18.3系统具备包含胆囊切除术下重要的6步训练任务，必须具备但不限于的训练步骤如下：游离、夹 </w:t>
            </w:r>
          </w:p>
          <w:p w14:paraId="4D89D803">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闭、分离、剥离、取出、缝合。 </w:t>
            </w:r>
          </w:p>
          <w:p w14:paraId="44EB1266">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18.4系统训练任务具备连续性，按系统顺序完成第一个训练后会自动进入到下一训练任务，无需退回总界面进行下一任务执行操作。 </w:t>
            </w:r>
          </w:p>
          <w:p w14:paraId="129C8A9A">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18.5系统训练过程中，系统可模拟分离钳、取囊袋、剪刀、钛夹、齿抓钳、电凝钩等手术常用器械 </w:t>
            </w:r>
          </w:p>
          <w:p w14:paraId="3B838F7A">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供操作者选择。（要求提供此功能实景图片进行佐证） </w:t>
            </w:r>
          </w:p>
          <w:p w14:paraId="1DCCF305">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18.6在技能操作训练过程中，系统具备文字指导功能，指导学员进行正常的手术流程操作。（要求 </w:t>
            </w:r>
          </w:p>
          <w:p w14:paraId="69959AD7">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提供此功能实景图片进行佐证） </w:t>
            </w:r>
          </w:p>
          <w:p w14:paraId="2908FB9A">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18.7游离训练任务下，需具备≥5道理论题供学员训练。当答题错误时，系统需通过声音报错直至学 </w:t>
            </w:r>
          </w:p>
          <w:p w14:paraId="4B6A85B9">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员做出正确答案后方可进入下一训练内容。 </w:t>
            </w:r>
          </w:p>
          <w:p w14:paraId="4FC66EB0">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18.8必须具备胆管造影术学习任务。 </w:t>
            </w:r>
          </w:p>
          <w:p w14:paraId="7BD7C0CB">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18.9剥离训练过程中，系统具备剥离进程显示功能。（要求提供此功能实景图片进行佐证） </w:t>
            </w:r>
          </w:p>
          <w:p w14:paraId="1164FEC0">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18.10具备手术后护理学习任务，学习内容需包括：一般护理、腹部体征的观察与护理、引流管的护 </w:t>
            </w:r>
          </w:p>
          <w:p w14:paraId="6F6A4448">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理、切口的护理。（要求提供此功能实景图片进行佐证） </w:t>
            </w:r>
          </w:p>
          <w:p w14:paraId="149CE514">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18.11具备手术并发症的学习，需包括：胆管损伤、血管损伤、肠损伤、术后腹腔内出血、皮下气 </w:t>
            </w:r>
          </w:p>
          <w:p w14:paraId="09C4BCB9">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肿、其他如切口疝、切口感染及腹腔脓肿等。 </w:t>
            </w:r>
          </w:p>
          <w:p w14:paraId="469C5ED1">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18.12操作结束后，系统会出示评估报告，报告需包含操作用时、操作得分、星级评价等内容。 </w:t>
            </w:r>
          </w:p>
          <w:p w14:paraId="477FF241">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（二）教学模块要求： </w:t>
            </w:r>
          </w:p>
          <w:p w14:paraId="70148E11">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1过山车训练模块 </w:t>
            </w:r>
          </w:p>
          <w:p w14:paraId="07DAE016">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1.1训练板放置两段两端固定在板上的金属丝，金属丝被弯曲成不规则形状，长度不小于15cm，金属 </w:t>
            </w:r>
          </w:p>
          <w:p w14:paraId="41784AC7">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丝可套入训练套环，学员要利用训练钳将套环从一段移动到另一段，途中不能触碰金属丝，训练学 </w:t>
            </w:r>
          </w:p>
          <w:p w14:paraId="7102E009">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员的手术协调能力以及操作稳定能力。 </w:t>
            </w:r>
          </w:p>
          <w:p w14:paraId="53FCDB5B">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2钉转移训练模块 </w:t>
            </w:r>
          </w:p>
          <w:p w14:paraId="3EF935FC">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2.1可进行三维定位训练，将三角形物体从一根柱上取出，放在其他立柱上，训练学员三维定位能 </w:t>
            </w:r>
          </w:p>
          <w:p w14:paraId="629B64D5">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力。 </w:t>
            </w:r>
          </w:p>
          <w:p w14:paraId="32227232">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3手眼协调训练模块 </w:t>
            </w:r>
          </w:p>
          <w:p w14:paraId="17E6EAA6">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3.1本模块可以利用套圈及小黄球等模具进行训练，可将套圈从一根立柱上取下，放置到另一根立柱 </w:t>
            </w:r>
          </w:p>
          <w:p w14:paraId="5163E3C3">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上，可将小黄球分别从栏内取出，归类放到另一栏内，或将小黄球放到立柱顶的凹槽内；能够训练 </w:t>
            </w:r>
          </w:p>
          <w:p w14:paraId="440BECD9">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学员的定位能力和手眼协调能力。 </w:t>
            </w:r>
          </w:p>
          <w:p w14:paraId="670C9506">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4缝合打结训练模块 </w:t>
            </w:r>
          </w:p>
          <w:p w14:paraId="4E5EA1F8">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4.1可训练学员正确使用持针器，并选择正确进针位置； </w:t>
            </w:r>
          </w:p>
          <w:p w14:paraId="7F2425AA">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4.2可训练临床各种打结方法，单节、方结、外科结等； </w:t>
            </w:r>
          </w:p>
          <w:p w14:paraId="15CE59C2">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4.3可训练体内缝合技能，如连续缝合，间断缝合。 </w:t>
            </w:r>
          </w:p>
          <w:p w14:paraId="33CAD996">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5钛夹钳夹训练模块 </w:t>
            </w:r>
          </w:p>
          <w:p w14:paraId="03DBE779">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5.1可训练学员腹腔镜下钛夹操作，训练在复杂环境下安全钳夹血管和胆管，模拟血管长度不小于10 </w:t>
            </w:r>
          </w:p>
          <w:p w14:paraId="2C1020F1">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厘米。 </w:t>
            </w:r>
          </w:p>
          <w:p w14:paraId="4558345A">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6肠管吻合训练模块 </w:t>
            </w:r>
          </w:p>
          <w:p w14:paraId="5688DC4A">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6.1可训练利用不同方法将断段肠管吻合，进行肠管吻合术训练。 </w:t>
            </w:r>
          </w:p>
          <w:p w14:paraId="3C0BD1C5">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7剪切技能训练模块  </w:t>
            </w:r>
          </w:p>
          <w:p w14:paraId="025B1916">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7.1训练学员进行临床腹腔镜下剪切技巧技能。 </w:t>
            </w:r>
          </w:p>
          <w:p w14:paraId="00AF8FF7">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8穿环训练模块 </w:t>
            </w:r>
          </w:p>
          <w:p w14:paraId="3274C65A">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8.1可通过双手操控腔镜器械， 使绳子依次穿过六个金属环， 主要训练学员在操作过程中的双手 </w:t>
            </w:r>
          </w:p>
          <w:p w14:paraId="0188CF6F">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稳定性和手腕的控制能力。 </w:t>
            </w:r>
          </w:p>
          <w:p w14:paraId="2E4091CD">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(三) 系统软件永久免费升级，设备整机保修5年 </w:t>
            </w:r>
          </w:p>
          <w:p w14:paraId="744806A0">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（四）配置 </w:t>
            </w:r>
          </w:p>
          <w:p w14:paraId="34A5F4F3">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学生机 1套 配置如下： </w:t>
            </w:r>
          </w:p>
          <w:p w14:paraId="020E6897">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1.高清显示器：2台（LED显示器，广视角显示器，≧21.5英寸，分辨率：≧1920x1080，屏幕比例： </w:t>
            </w:r>
          </w:p>
          <w:p w14:paraId="11BD51A5">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16:9（宽屏），高清标准：≧1080p） </w:t>
            </w:r>
          </w:p>
          <w:p w14:paraId="6FA159CF">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2.电脑主机1个（处理器：不低于Intel I5、硬盘：≧500G、内存：≧8G、独显：≧2G、无线鼠标 键盘） </w:t>
            </w:r>
          </w:p>
          <w:p w14:paraId="1F2BB37A">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3.训练箱：1个 可放置模拟操作模块及动物肝脏进行腹腔镜手眼协调、缝合等一系列训练 </w:t>
            </w:r>
          </w:p>
          <w:p w14:paraId="4C0B1867">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4.推车平台：1个 可移动 </w:t>
            </w:r>
          </w:p>
          <w:p w14:paraId="696966AB">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5.摄像头：1个  </w:t>
            </w:r>
          </w:p>
          <w:p w14:paraId="0D0D23CB">
            <w:pPr>
              <w:keepNext w:val="0"/>
              <w:keepLines w:val="0"/>
              <w:widowControl/>
              <w:suppressLineNumbers w:val="0"/>
              <w:jc w:val="left"/>
              <w:rPr>
                <w:rFonts w:hint="eastAsia" w:ascii="仿宋_GB2312" w:hAnsi="仿宋_GB2312" w:eastAsia="仿宋_GB2312" w:cs="仿宋_GB2312"/>
                <w:color w:val="333333"/>
                <w:spacing w:val="0"/>
                <w:sz w:val="21"/>
                <w:szCs w:val="21"/>
                <w:highlight w:val="red"/>
                <w:lang w:val="en-US" w:eastAsia="zh-CN"/>
              </w:rPr>
            </w:pPr>
            <w:r>
              <w:rPr>
                <w:rFonts w:hint="eastAsia" w:ascii="仿宋_GB2312" w:hAnsi="仿宋_GB2312" w:eastAsia="仿宋_GB2312" w:cs="仿宋_GB2312"/>
                <w:color w:val="000000"/>
                <w:kern w:val="0"/>
                <w:sz w:val="18"/>
                <w:szCs w:val="18"/>
                <w:lang w:val="en-US" w:eastAsia="zh-CN" w:bidi="ar"/>
              </w:rPr>
              <w:t>6.配件箱：1个 （包含但不限于以下训练配件模拟手术器械：直分离钳、弯分离钳 、持针器、弯 剪、缝合皮肤、肠管、训练豆、套圈等）</w:t>
            </w:r>
          </w:p>
        </w:tc>
      </w:tr>
      <w:tr w14:paraId="332515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2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A5E6F19">
            <w:pPr>
              <w:spacing w:line="240" w:lineRule="auto"/>
              <w:jc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333333"/>
                <w:spacing w:val="0"/>
                <w:sz w:val="21"/>
                <w:szCs w:val="21"/>
                <w:lang w:val="en-US" w:eastAsia="zh-CN"/>
              </w:rPr>
              <w:t>3</w:t>
            </w:r>
          </w:p>
        </w:tc>
        <w:tc>
          <w:tcPr>
            <w:tcW w:w="989"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C29F5BD">
            <w:pPr>
              <w:keepNext w:val="0"/>
              <w:keepLines w:val="0"/>
              <w:widowControl/>
              <w:suppressLineNumbers w:val="0"/>
              <w:jc w:val="center"/>
              <w:textAlignment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000000"/>
                <w:kern w:val="0"/>
                <w:sz w:val="21"/>
                <w:szCs w:val="21"/>
                <w:lang w:val="en-US" w:eastAsia="zh-CN" w:bidi="ar"/>
              </w:rPr>
              <w:t>腹腔镜手术技能训练器</w:t>
            </w:r>
          </w:p>
        </w:tc>
        <w:tc>
          <w:tcPr>
            <w:tcW w:w="6654"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7726FF5">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腹腔镜手术技能训练系统招标参数 </w:t>
            </w:r>
          </w:p>
          <w:p w14:paraId="015B8030">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总体要求 </w:t>
            </w:r>
          </w:p>
          <w:p w14:paraId="67928AB6">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要求设备通过图像转换器将训练箱内部的图像采集，传输到液晶显示器上，训练箱上设有相对独立 </w:t>
            </w:r>
          </w:p>
          <w:p w14:paraId="6220F353">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的操作空间，手术器械通过多个模拟Trocar 插入训练箱内部进行相关模块操作训练，专门用来训 </w:t>
            </w:r>
          </w:p>
          <w:p w14:paraId="15E20935">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练医师的腹腔镜基本技能的医学教学系统。 </w:t>
            </w:r>
          </w:p>
          <w:p w14:paraId="564AC908">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硬件配置要求 </w:t>
            </w:r>
          </w:p>
          <w:p w14:paraId="42ECCCA0">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1.高清显示器：1台 实时显示模拟操作画面 </w:t>
            </w:r>
          </w:p>
          <w:p w14:paraId="02E99E9D">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1.1 产品类型：LED显示器，广视角显示器 </w:t>
            </w:r>
          </w:p>
          <w:p w14:paraId="551C7098">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1.2 屏幕尺寸≥21.5英寸 </w:t>
            </w:r>
          </w:p>
          <w:p w14:paraId="255A9BB1">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1.3 最佳分辨率≥1920x1080 </w:t>
            </w:r>
          </w:p>
          <w:p w14:paraId="77F0A804">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1.4 屏幕比例：16:9（宽屏） </w:t>
            </w:r>
          </w:p>
          <w:p w14:paraId="3E25D59F">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1.5 高清标准≥1080p </w:t>
            </w:r>
          </w:p>
          <w:p w14:paraId="1839AF6E">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2.训练箱：1个 要求可放置模拟操作模块进行腹腔镜手眼协调、缝合等一系列训练 </w:t>
            </w:r>
          </w:p>
          <w:p w14:paraId="679A9119">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3.推车平台：1个 设备可根据需要移动位置 </w:t>
            </w:r>
          </w:p>
          <w:p w14:paraId="5333B281">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4.摄像头：1个 高清，记录操作全程 </w:t>
            </w:r>
          </w:p>
          <w:p w14:paraId="66D16B4B">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5.配件箱：1个 存放训练操作模块、训练器械及其他备品备件 </w:t>
            </w:r>
          </w:p>
          <w:p w14:paraId="77101DC1">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5.1 模拟手术器械：直分离钳：1把、弯分离钳：1把 、持针器：1把、弯剪：1把 </w:t>
            </w:r>
          </w:p>
          <w:p w14:paraId="40F06536">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5.2 缝合皮肤 用于缝合打结练习 </w:t>
            </w:r>
          </w:p>
          <w:p w14:paraId="0B1AA775">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5.3 肠管 用于肠管吻合练习 </w:t>
            </w:r>
          </w:p>
          <w:p w14:paraId="2CC3E3F3">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5.4 训练豆 用于手眼协调练习 </w:t>
            </w:r>
          </w:p>
          <w:p w14:paraId="3E3D6F07">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5.5 套圈 用于双手配合、空间感知练习 </w:t>
            </w:r>
          </w:p>
          <w:p w14:paraId="6C7AD18D">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技术要求  </w:t>
            </w:r>
          </w:p>
          <w:p w14:paraId="05E6293D">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1.整套设备组成部分应包括：腔镜模拟训练箱、摄像头、图像转换器、液晶显示器、推车平台、配 </w:t>
            </w:r>
          </w:p>
          <w:p w14:paraId="77CECD58">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件箱等； </w:t>
            </w:r>
          </w:p>
          <w:p w14:paraId="3DE6AF4D">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2.该系统支持≥8个Trocar口位置，可以进行任意位置的练习；  </w:t>
            </w:r>
          </w:p>
          <w:p w14:paraId="6FCBB950">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3. 要求该系统支持摄像头可以360度转动，镜头可拉伸，视图可选择近视图或远视图；  </w:t>
            </w:r>
          </w:p>
          <w:p w14:paraId="7D2297D1">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4.训练箱两侧可开放，方便取放训练模块； </w:t>
            </w:r>
          </w:p>
          <w:p w14:paraId="4E8F80D5">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5.腹腔镜训练箱设有专用训练豆，配合腔镜训练使用； </w:t>
            </w:r>
          </w:p>
          <w:p w14:paraId="6EBF1479">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6.腹腔镜训练箱包含专用皮肤、肠管。由硅胶制成，手感与人体组织接近； </w:t>
            </w:r>
          </w:p>
          <w:p w14:paraId="7E34185B">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7.要求配备推车，与训练箱为分体式设计，推车平台须有万向轮，方便移动摆放； </w:t>
            </w:r>
          </w:p>
          <w:p w14:paraId="6702260C">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8.要求推车平台配有机箱柜，可放置电脑主机，方便日后系统升级为网络版。 </w:t>
            </w:r>
          </w:p>
          <w:p w14:paraId="443DD1A0">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功能要求： </w:t>
            </w:r>
          </w:p>
          <w:p w14:paraId="4C76A783">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过山车训练模块 </w:t>
            </w:r>
          </w:p>
          <w:p w14:paraId="404CBF43">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训练板放置两段两端固定在板上的金属丝，金属丝被弯曲成不规则形状，长度不小于15cm，金属丝 </w:t>
            </w:r>
          </w:p>
          <w:p w14:paraId="6CA2046F">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可套入训练套环，学员要利用训练钳将套环从一段移动到另一段，途中不能触碰金属丝，训练学员 </w:t>
            </w:r>
          </w:p>
          <w:p w14:paraId="31A4B811">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的手术协调能力以及操作稳定能力。 </w:t>
            </w:r>
          </w:p>
          <w:p w14:paraId="29EE2C87">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钉转移训练模块 </w:t>
            </w:r>
          </w:p>
          <w:p w14:paraId="29A52AD0">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可进行三维定位训练，将三角形物体从一根柱上取出，放在其他立柱上，训练学员三维定位能力。 </w:t>
            </w:r>
          </w:p>
          <w:p w14:paraId="3753557F">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手眼协调训练模块 </w:t>
            </w:r>
          </w:p>
          <w:p w14:paraId="1E71FAEB">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本模块可以利用套圈及小黄球等模具进行训练，可将套圈从一根立柱上取下，放置到另一根立柱 </w:t>
            </w:r>
          </w:p>
          <w:p w14:paraId="456EFF68">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上，可将小黄球分别从栏内取出，归类放到另一栏内，或将小黄球放到立柱顶的凹槽内；能够训练 </w:t>
            </w:r>
          </w:p>
          <w:p w14:paraId="0F10197A">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学员的定位能力和手眼协调能力。 </w:t>
            </w:r>
          </w:p>
          <w:p w14:paraId="47DAD876">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缝合打结训练模块 </w:t>
            </w:r>
          </w:p>
          <w:p w14:paraId="439A2EE1">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可训练学员正确使用持针器，并选择正确进针位置； </w:t>
            </w:r>
          </w:p>
          <w:p w14:paraId="7619EC1D">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可训练临床各种打结方法，单节、方结、外科结等； </w:t>
            </w:r>
          </w:p>
          <w:p w14:paraId="7C3A365F">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可训练体内缝合技能，如连续缝合，间断缝合。 </w:t>
            </w:r>
          </w:p>
          <w:p w14:paraId="3F1F2738">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钛夹钳夹训练模块 </w:t>
            </w:r>
          </w:p>
          <w:p w14:paraId="19C05CF6">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可训练学员腹腔镜下钛夹操作，训练在复杂环境下安全钳夹血管和胆管，模拟血管长度不小于10厘 </w:t>
            </w:r>
          </w:p>
          <w:p w14:paraId="320D0D65">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米。 </w:t>
            </w:r>
          </w:p>
          <w:p w14:paraId="4D190BE7">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肠管吻合训练模块</w:t>
            </w:r>
          </w:p>
          <w:p w14:paraId="5C332114">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1"/>
                <w:szCs w:val="21"/>
                <w:lang w:val="en-US" w:eastAsia="zh-CN" w:bidi="ar"/>
              </w:rPr>
              <w:t>5.5 套圈 用于双手配合、空间感知练习</w:t>
            </w:r>
            <w:r>
              <w:rPr>
                <w:rFonts w:hint="eastAsia" w:ascii="仿宋_GB2312" w:hAnsi="仿宋_GB2312" w:eastAsia="仿宋_GB2312" w:cs="仿宋_GB2312"/>
                <w:color w:val="000000"/>
                <w:kern w:val="0"/>
                <w:sz w:val="18"/>
                <w:szCs w:val="18"/>
                <w:lang w:val="en-US" w:eastAsia="zh-CN" w:bidi="ar"/>
              </w:rPr>
              <w:t xml:space="preserve">可训练利用不同方法将断段肠管吻合，进行肠管吻合术训练。 </w:t>
            </w:r>
          </w:p>
          <w:p w14:paraId="63F2D178">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剪切技能训练模块  </w:t>
            </w:r>
          </w:p>
          <w:p w14:paraId="20E495BF">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训练学员进行临床腹腔镜下剪切技巧技能。 </w:t>
            </w:r>
          </w:p>
          <w:p w14:paraId="7214037A">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穿环训练模块 </w:t>
            </w:r>
          </w:p>
          <w:p w14:paraId="38C5C48E">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通过双手操控腔镜器械， 使绳子依次穿过六个金属环， 主要训练学员在操作过程中的双手稳定 </w:t>
            </w:r>
          </w:p>
          <w:p w14:paraId="2218147E">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性和手腕的控制能力。 </w:t>
            </w:r>
          </w:p>
          <w:p w14:paraId="281F83CC">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交互式训练功能 </w:t>
            </w:r>
          </w:p>
          <w:p w14:paraId="533CC7ED">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1、能提供逼真模拟临床手术室的环境，包括1:1模拟病人、手术床、手术台、器械台、关节镜设备 </w:t>
            </w:r>
          </w:p>
          <w:p w14:paraId="4A226F7F">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等。 </w:t>
            </w:r>
          </w:p>
          <w:p w14:paraId="75F25213">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▲2、具备模拟临床关节镜手术所用的器械和耗材，包括关节镜套管、关节镜、铺巾、消毒拭子、止 </w:t>
            </w:r>
          </w:p>
          <w:p w14:paraId="664AE530">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血带、尖刀片、腰穿针、探勾、布巾钳等。（投标人需提供视频进行佐证） </w:t>
            </w:r>
          </w:p>
          <w:p w14:paraId="38545021">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▲3、具备术前、术中操作的流程，如消毒、铺巾、关节镜检查、探查等，便于学员进行全方位的训 </w:t>
            </w:r>
          </w:p>
          <w:p w14:paraId="1FC6384D">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练。（投标人需提供视频进行佐证） </w:t>
            </w:r>
          </w:p>
          <w:p w14:paraId="560C2192">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4、交互式操作：系统允许学员一边答题，一边进行与题目相关的技能操作。 </w:t>
            </w:r>
          </w:p>
          <w:p w14:paraId="4BA5F8D8">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▲5、具备临床关节镜检查的全部过程，包含需要检查髌股关节、内测间室、外侧间室、中央间室 </w:t>
            </w:r>
          </w:p>
          <w:p w14:paraId="57094A84">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等。（投标人需提供视频进行佐证） </w:t>
            </w:r>
          </w:p>
          <w:p w14:paraId="5E259ACC">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▲6、检查过程中支持通过键盘实现对关节镜进行方位调整，根据所检查方位和部位的不同，显示不 </w:t>
            </w:r>
          </w:p>
          <w:p w14:paraId="274BCC74">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同的检查结果。（投标人需提供视频进行佐证） </w:t>
            </w:r>
          </w:p>
          <w:p w14:paraId="43F850E5">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▲7、具备使用探钩探查膝关节，包含外侧间室、内侧间室、髌股关节，支持通过键盘实现对关节镜 </w:t>
            </w:r>
          </w:p>
          <w:p w14:paraId="365350C2">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进行方位调整，根据所探查方位和部位的不同，显示不同的检查结果。（投标人需提供视频进行佐 </w:t>
            </w:r>
          </w:p>
          <w:p w14:paraId="29E1CBFA">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证） </w:t>
            </w:r>
          </w:p>
          <w:p w14:paraId="4FEBBC12">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 xml:space="preserve">▲8、具备理论试题不少于15道供学员学习。（投标人需提供视频进行佐证） </w:t>
            </w:r>
          </w:p>
          <w:p w14:paraId="29BFA75F">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18"/>
                <w:szCs w:val="18"/>
                <w:lang w:val="en-US" w:eastAsia="zh-CN" w:bidi="ar"/>
              </w:rPr>
              <w:t>9、评估系统，具备综合评估方法，全面评估学员的综合操作能力。</w:t>
            </w:r>
          </w:p>
          <w:p w14:paraId="29B41276">
            <w:pPr>
              <w:keepNext w:val="0"/>
              <w:keepLines w:val="0"/>
              <w:widowControl/>
              <w:suppressLineNumbers w:val="0"/>
              <w:jc w:val="left"/>
              <w:rPr>
                <w:rFonts w:hint="eastAsia" w:ascii="仿宋_GB2312" w:hAnsi="仿宋_GB2312" w:eastAsia="仿宋_GB2312" w:cs="仿宋_GB2312"/>
                <w:sz w:val="21"/>
                <w:szCs w:val="21"/>
              </w:rPr>
            </w:pPr>
          </w:p>
          <w:p w14:paraId="2E8CECD6">
            <w:pPr>
              <w:keepNext w:val="0"/>
              <w:keepLines w:val="0"/>
              <w:widowControl/>
              <w:suppressLineNumbers w:val="0"/>
              <w:jc w:val="left"/>
              <w:rPr>
                <w:rFonts w:hint="eastAsia" w:ascii="仿宋_GB2312" w:hAnsi="仿宋_GB2312" w:eastAsia="仿宋_GB2312" w:cs="仿宋_GB2312"/>
                <w:color w:val="333333"/>
                <w:spacing w:val="0"/>
                <w:sz w:val="21"/>
                <w:szCs w:val="21"/>
                <w:highlight w:val="red"/>
                <w:lang w:val="en-US" w:eastAsia="zh-CN"/>
              </w:rPr>
            </w:pPr>
          </w:p>
        </w:tc>
      </w:tr>
    </w:tbl>
    <w:p w14:paraId="7F5476B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80" w:lineRule="auto"/>
        <w:jc w:val="both"/>
        <w:textAlignment w:val="auto"/>
        <w:rPr>
          <w:rFonts w:hint="eastAsia" w:ascii="仿宋_GB2312" w:hAnsi="仿宋_GB2312" w:eastAsia="仿宋_GB2312" w:cs="仿宋_GB2312"/>
          <w:b/>
          <w:bCs/>
          <w:color w:val="000000"/>
          <w:sz w:val="21"/>
          <w:szCs w:val="21"/>
          <w:lang w:val="en-US" w:eastAsia="zh-CN"/>
        </w:rPr>
      </w:pPr>
    </w:p>
    <w:p w14:paraId="3B8075C6">
      <w:pPr>
        <w:jc w:val="both"/>
        <w:rPr>
          <w:rFonts w:hint="eastAsia" w:ascii="仿宋_GB2312" w:hAnsi="仿宋_GB2312" w:eastAsia="仿宋_GB2312" w:cs="仿宋_GB2312"/>
          <w:b/>
          <w:bCs/>
          <w:color w:val="000000"/>
          <w:sz w:val="32"/>
          <w:szCs w:val="32"/>
        </w:rPr>
      </w:pPr>
    </w:p>
    <w:p w14:paraId="1341FD35">
      <w:pPr>
        <w:jc w:val="left"/>
        <w:rPr>
          <w:rFonts w:hint="eastAsia" w:ascii="仿宋_GB2312" w:hAnsi="仿宋_GB2312" w:eastAsia="仿宋_GB2312" w:cs="仿宋_GB2312"/>
          <w:b/>
          <w:bCs/>
          <w:color w:val="000000"/>
          <w:sz w:val="24"/>
          <w:szCs w:val="24"/>
          <w:lang w:val="en-US" w:eastAsia="zh-CN"/>
        </w:rPr>
      </w:pPr>
    </w:p>
    <w:p w14:paraId="5EABF5D1">
      <w:pPr>
        <w:numPr>
          <w:ilvl w:val="0"/>
          <w:numId w:val="0"/>
        </w:numPr>
        <w:jc w:val="left"/>
        <w:rPr>
          <w:rFonts w:hint="eastAsia" w:ascii="仿宋_GB2312" w:hAnsi="仿宋_GB2312" w:eastAsia="仿宋_GB2312" w:cs="仿宋_GB2312"/>
          <w:b/>
          <w:bCs/>
          <w:color w:val="00000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YShuSongErKW">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1" w:fontKey="{60A639D9-8403-4CB9-A9C9-072BF6047A0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7DB32C"/>
    <w:multiLevelType w:val="singleLevel"/>
    <w:tmpl w:val="2C7DB32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16197"/>
    <w:rsid w:val="021719F1"/>
    <w:rsid w:val="035A2814"/>
    <w:rsid w:val="05BF335D"/>
    <w:rsid w:val="07856088"/>
    <w:rsid w:val="07B95E4C"/>
    <w:rsid w:val="18AF3529"/>
    <w:rsid w:val="1AD43266"/>
    <w:rsid w:val="209854B7"/>
    <w:rsid w:val="231176B9"/>
    <w:rsid w:val="23EC46D5"/>
    <w:rsid w:val="2D287F2E"/>
    <w:rsid w:val="2D9214E0"/>
    <w:rsid w:val="2F2D7712"/>
    <w:rsid w:val="31A2350C"/>
    <w:rsid w:val="32816197"/>
    <w:rsid w:val="34751C10"/>
    <w:rsid w:val="34C5219B"/>
    <w:rsid w:val="3661414B"/>
    <w:rsid w:val="369A42EC"/>
    <w:rsid w:val="38056971"/>
    <w:rsid w:val="44DE7379"/>
    <w:rsid w:val="46561FC2"/>
    <w:rsid w:val="4A356D05"/>
    <w:rsid w:val="4B6A74B1"/>
    <w:rsid w:val="50321BCB"/>
    <w:rsid w:val="5F82698D"/>
    <w:rsid w:val="60AB328D"/>
    <w:rsid w:val="6508230D"/>
    <w:rsid w:val="6BC50DB5"/>
    <w:rsid w:val="6D8E0F33"/>
    <w:rsid w:val="774C7410"/>
    <w:rsid w:val="777D3B96"/>
    <w:rsid w:val="7E46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Autospacing="0"/>
    </w:pPr>
  </w:style>
  <w:style w:type="paragraph" w:styleId="3">
    <w:name w:val="Date"/>
    <w:basedOn w:val="1"/>
    <w:next w:val="1"/>
    <w:qFormat/>
    <w:uiPriority w:val="0"/>
    <w:pPr>
      <w:ind w:left="100" w:leftChars="25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style01"/>
    <w:basedOn w:val="6"/>
    <w:qFormat/>
    <w:uiPriority w:val="0"/>
    <w:rPr>
      <w:rFonts w:hint="default" w:ascii="HYShuSongErKW" w:hAnsi="HYShuSongErKW"/>
      <w:color w:val="000000"/>
      <w:sz w:val="22"/>
      <w:szCs w:val="22"/>
    </w:rPr>
  </w:style>
  <w:style w:type="paragraph" w:styleId="8">
    <w:name w:val="List Paragraph"/>
    <w:basedOn w:val="1"/>
    <w:qFormat/>
    <w:uiPriority w:val="34"/>
    <w:pPr>
      <w:ind w:firstLine="420" w:firstLineChars="200"/>
    </w:pPr>
  </w:style>
  <w:style w:type="character" w:customStyle="1" w:styleId="9">
    <w:name w:val="font21"/>
    <w:basedOn w:val="6"/>
    <w:qFormat/>
    <w:uiPriority w:val="0"/>
    <w:rPr>
      <w:rFonts w:hint="default" w:ascii="Times New Roman" w:hAnsi="Times New Roman" w:cs="Times New Roman"/>
      <w:color w:val="000000"/>
      <w:sz w:val="21"/>
      <w:szCs w:val="21"/>
      <w:u w:val="none"/>
    </w:rPr>
  </w:style>
  <w:style w:type="character" w:customStyle="1" w:styleId="10">
    <w:name w:val="font1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939</Words>
  <Characters>1061</Characters>
  <Lines>0</Lines>
  <Paragraphs>0</Paragraphs>
  <TotalTime>9</TotalTime>
  <ScaleCrop>false</ScaleCrop>
  <LinksUpToDate>false</LinksUpToDate>
  <CharactersWithSpaces>1125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2026-03-02T01:41:00Z</dcterms:created>
  <dc:creator>卫永强</dc:creator>
  <cp:lastModifiedBy>卫永强</cp:lastModifiedBy>
  <dcterms:modified xsi:type="dcterms:W3CDTF">2026-06-01T00:35:37Z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27A8816A9F424B3DAAB645B5DCAD4E40_11</vt:lpwstr>
  </property>
  <property fmtid="{D5CDD505-2E9C-101B-9397-08002B2CF9AE}" pid="4" name="KSOTemplateDocerSaveRecord">
    <vt:lpwstr>eyJoZGlkIjoiZDZiNzQ5OWM0MzFhMTNlYWQ3MzI5MjZiYmE2MjU1NjMiLCJ1c2VySWQiOiI1MTM4NDA5NTcifQ==</vt:lpwstr>
  </property>
</Properties>
</file>